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F9" w:rsidRDefault="00D05228" w:rsidP="007057CC">
      <w:pPr>
        <w:jc w:val="center"/>
        <w:rPr>
          <w:noProof/>
        </w:rPr>
      </w:pPr>
      <w:r>
        <w:rPr>
          <w:noProof/>
        </w:rPr>
        <w:pict>
          <v:group id="_x0000_s1036" style="position:absolute;left:0;text-align:left;margin-left:-75.65pt;margin-top:1.2pt;width:573.8pt;height:127.5pt;z-index:1" coordorigin="212,1725" coordsize="11476,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12;top:1725;width:3836;height:2550">
              <v:imagedata r:id="rId7" o:title="img_25086-141"/>
            </v:shape>
            <v:shape id="_x0000_s1033" type="#_x0000_t75" style="position:absolute;left:4036;top:1725;width:3836;height:2550">
              <v:imagedata r:id="rId7" o:title="img_25086-141"/>
            </v:shape>
            <v:shape id="_x0000_s1034" type="#_x0000_t75" style="position:absolute;left:7852;top:1725;width:3836;height:2550">
              <v:imagedata r:id="rId7" o:title="img_25086-141"/>
            </v:shape>
          </v:group>
        </w:pict>
      </w:r>
      <w:r>
        <w:rPr>
          <w:noProof/>
        </w:rPr>
        <w:pict>
          <v:shapetype id="_x0000_t202" coordsize="21600,21600" o:spt="202" path="m,l,21600r21600,l21600,xe">
            <v:stroke joinstyle="miter"/>
            <v:path gradientshapeok="t" o:connecttype="rect"/>
          </v:shapetype>
          <v:shape id="Casella di testo 1" o:spid="_x0000_s1030" type="#_x0000_t202" style="position:absolute;left:0;text-align:left;margin-left:-82.05pt;margin-top:-68.3pt;width:587.25pt;height:53.25pt;z-index: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" filled="f" stroked="f">
            <v:textbox style="mso-next-textbox:#Casella di testo 1">
              <w:txbxContent>
                <w:p w:rsidR="0051676D" w:rsidRPr="009656F9" w:rsidRDefault="0051676D" w:rsidP="009656F9">
                  <w:pPr>
                    <w:shd w:val="clear" w:color="auto" w:fill="C00000"/>
                    <w:spacing w:before="120" w:after="120"/>
                    <w:jc w:val="center"/>
                    <w:rPr>
                      <w:rFonts w:ascii="Andalus" w:hAnsi="Andalus" w:cs="Andalus"/>
                      <w:b/>
                      <w:color w:val="FFFFFF"/>
                      <w:sz w:val="48"/>
                      <w:szCs w:val="48"/>
                    </w:rPr>
                  </w:pPr>
                  <w:r w:rsidRPr="009656F9">
                    <w:rPr>
                      <w:rFonts w:ascii="Andalus" w:hAnsi="Andalus" w:cs="Andalus"/>
                      <w:b/>
                      <w:color w:val="FFFFFF"/>
                      <w:sz w:val="48"/>
                      <w:szCs w:val="48"/>
                    </w:rPr>
                    <w:t>MOSAICO/MOSAIC</w:t>
                  </w:r>
                </w:p>
              </w:txbxContent>
            </v:textbox>
            <w10:wrap type="square"/>
          </v:shape>
        </w:pict>
      </w:r>
    </w:p>
    <w:p w:rsidR="009656F9" w:rsidRDefault="009656F9" w:rsidP="007057CC">
      <w:pPr>
        <w:jc w:val="center"/>
        <w:rPr>
          <w:noProof/>
        </w:rPr>
      </w:pPr>
    </w:p>
    <w:p w:rsidR="009656F9" w:rsidRDefault="00D05228" w:rsidP="007057CC">
      <w:pPr>
        <w:jc w:val="center"/>
        <w:rPr>
          <w:noProof/>
        </w:rPr>
      </w:pPr>
      <w:r>
        <w:rPr>
          <w:noProof/>
        </w:rPr>
        <w:pict>
          <v:shape id="Casella di testo 2" o:spid="_x0000_s1032" type="#_x0000_t202" style="position:absolute;left:0;text-align:left;margin-left:181.95pt;margin-top:10.55pt;width:278.5pt;height:107.55pt;z-index:3;visibility:visible;mso-height-percent:200;mso-wrap-distance-top:3.6pt;mso-wrap-distance-bottom:3.6pt;mso-height-percent:200;mso-width-relative:margin;mso-height-relative:margin" stroked="f">
            <v:textbox style="mso-fit-shape-to-text:t">
              <w:txbxContent>
                <w:p w:rsidR="0051676D" w:rsidRPr="009656F9" w:rsidRDefault="0051676D" w:rsidP="009656F9">
                  <w:pPr>
                    <w:jc w:val="center"/>
                    <w:rPr>
                      <w:rFonts w:ascii="Century Schoolbook" w:hAnsi="Century Schoolbook"/>
                      <w:b/>
                      <w:color w:val="0D0D0D"/>
                    </w:rPr>
                  </w:pPr>
                  <w:r w:rsidRPr="009656F9">
                    <w:rPr>
                      <w:rFonts w:ascii="Century Schoolbook" w:hAnsi="Century Schoolbook"/>
                      <w:b/>
                      <w:color w:val="0D0D0D"/>
                    </w:rPr>
                    <w:t>VIII GIORNATA DI STUDIO</w:t>
                  </w:r>
                </w:p>
                <w:p w:rsidR="0051676D" w:rsidRPr="009656F9" w:rsidRDefault="0051676D" w:rsidP="009656F9">
                  <w:pPr>
                    <w:jc w:val="center"/>
                    <w:rPr>
                      <w:rFonts w:ascii="Century Schoolbook" w:hAnsi="Century Schoolbook"/>
                      <w:b/>
                      <w:color w:val="0D0D0D"/>
                    </w:rPr>
                  </w:pPr>
                  <w:r w:rsidRPr="009656F9">
                    <w:rPr>
                      <w:rFonts w:ascii="Century Schoolbook" w:hAnsi="Century Schoolbook"/>
                      <w:b/>
                      <w:color w:val="0D0D0D"/>
                    </w:rPr>
                    <w:t>“OLTRE LA GLOBALIZZAZIONE”</w:t>
                  </w:r>
                </w:p>
                <w:p w:rsidR="0051676D" w:rsidRPr="009656F9" w:rsidRDefault="0051676D" w:rsidP="009656F9">
                  <w:pPr>
                    <w:jc w:val="center"/>
                    <w:rPr>
                      <w:rFonts w:ascii="Century Schoolbook" w:hAnsi="Century Schoolbook"/>
                      <w:b/>
                      <w:color w:val="0D0D0D"/>
                    </w:rPr>
                  </w:pPr>
                  <w:r w:rsidRPr="009656F9">
                    <w:rPr>
                      <w:rFonts w:ascii="Century Schoolbook" w:hAnsi="Century Schoolbook"/>
                      <w:b/>
                      <w:color w:val="0D0D0D"/>
                    </w:rPr>
                    <w:t>Società di Studi Geografici</w:t>
                  </w:r>
                </w:p>
                <w:p w:rsidR="0051676D" w:rsidRPr="009656F9" w:rsidRDefault="0051676D" w:rsidP="009656F9">
                  <w:pPr>
                    <w:jc w:val="center"/>
                    <w:rPr>
                      <w:rFonts w:ascii="Century Schoolbook" w:hAnsi="Century Schoolbook"/>
                      <w:b/>
                      <w:color w:val="0D0D0D"/>
                    </w:rPr>
                  </w:pPr>
                </w:p>
                <w:p w:rsidR="0051676D" w:rsidRPr="009656F9" w:rsidRDefault="0051676D" w:rsidP="009656F9">
                  <w:pPr>
                    <w:jc w:val="center"/>
                    <w:rPr>
                      <w:rFonts w:ascii="Century Schoolbook" w:hAnsi="Century Schoolbook"/>
                      <w:b/>
                      <w:color w:val="0D0D0D"/>
                    </w:rPr>
                  </w:pPr>
                  <w:r w:rsidRPr="009656F9">
                    <w:rPr>
                      <w:rFonts w:ascii="Century Schoolbook" w:hAnsi="Century Schoolbook"/>
                      <w:b/>
                      <w:color w:val="0D0D0D"/>
                    </w:rPr>
                    <w:t>Novara, 7 dicembre 2018</w:t>
                  </w:r>
                </w:p>
                <w:p w:rsidR="0051676D" w:rsidRPr="009656F9" w:rsidRDefault="0051676D" w:rsidP="009656F9">
                  <w:pPr>
                    <w:jc w:val="center"/>
                    <w:rPr>
                      <w:rFonts w:ascii="Calibri" w:hAnsi="Calibri"/>
                      <w:b/>
                      <w:color w:val="0D0D0D"/>
                      <w:sz w:val="26"/>
                      <w:szCs w:val="26"/>
                      <w:highlight w:val="yellow"/>
                    </w:rPr>
                  </w:pPr>
                  <w:r w:rsidRPr="009656F9">
                    <w:rPr>
                      <w:rFonts w:ascii="Century Schoolbook" w:hAnsi="Century Schoolbook"/>
                      <w:b/>
                      <w:color w:val="0D0D0D"/>
                    </w:rPr>
                    <w:t>Università del Piemonte Orientale</w:t>
                  </w:r>
                </w:p>
                <w:p w:rsidR="0051676D" w:rsidRDefault="0051676D"/>
              </w:txbxContent>
            </v:textbox>
            <w10:wrap type="square"/>
          </v:shape>
        </w:pict>
      </w:r>
    </w:p>
    <w:p w:rsidR="009656F9" w:rsidRDefault="009656F9" w:rsidP="007057CC">
      <w:pPr>
        <w:jc w:val="center"/>
        <w:rPr>
          <w:noProof/>
        </w:rPr>
      </w:pPr>
    </w:p>
    <w:p w:rsidR="00AE2BE9" w:rsidRPr="0027114B" w:rsidRDefault="009656F9" w:rsidP="007057CC">
      <w:pPr>
        <w:jc w:val="center"/>
        <w:rPr>
          <w:rFonts w:ascii="Calibri" w:hAnsi="Calibri"/>
          <w:b/>
          <w:sz w:val="26"/>
          <w:szCs w:val="26"/>
          <w:highlight w:val="yellow"/>
        </w:rPr>
      </w:pPr>
      <w:r>
        <w:rPr>
          <w:noProof/>
        </w:rPr>
        <w:t xml:space="preserve"> </w:t>
      </w:r>
    </w:p>
    <w:p w:rsidR="00CA3E58" w:rsidRPr="006A658D" w:rsidRDefault="00CA3E58" w:rsidP="00AE2BE9">
      <w:pPr>
        <w:rPr>
          <w:rFonts w:ascii="Century Schoolbook" w:hAnsi="Century Schoolbook" w:cs="Arial"/>
          <w:b/>
          <w:smallCaps/>
          <w:color w:val="000000"/>
          <w:sz w:val="28"/>
        </w:rPr>
      </w:pPr>
    </w:p>
    <w:p w:rsidR="0027114B" w:rsidRDefault="0027114B" w:rsidP="00C96387">
      <w:pPr>
        <w:spacing w:after="120"/>
        <w:jc w:val="center"/>
        <w:rPr>
          <w:rFonts w:ascii="Century Schoolbook" w:hAnsi="Century Schoolbook" w:cs="Arial"/>
          <w:b/>
          <w:sz w:val="28"/>
          <w:szCs w:val="28"/>
        </w:rPr>
      </w:pPr>
    </w:p>
    <w:p w:rsidR="009656F9" w:rsidRDefault="009656F9" w:rsidP="00C96387">
      <w:pPr>
        <w:spacing w:after="120"/>
        <w:jc w:val="center"/>
        <w:rPr>
          <w:rFonts w:ascii="Century Schoolbook" w:hAnsi="Century Schoolbook" w:cs="Arial"/>
          <w:b/>
          <w:sz w:val="28"/>
          <w:szCs w:val="28"/>
        </w:rPr>
      </w:pPr>
    </w:p>
    <w:p w:rsidR="009656F9" w:rsidRDefault="009656F9" w:rsidP="00C96387">
      <w:pPr>
        <w:spacing w:after="120"/>
        <w:jc w:val="center"/>
        <w:rPr>
          <w:rFonts w:ascii="Century Schoolbook" w:hAnsi="Century Schoolbook" w:cs="Arial"/>
          <w:b/>
          <w:sz w:val="28"/>
          <w:szCs w:val="28"/>
        </w:rPr>
      </w:pPr>
    </w:p>
    <w:p w:rsidR="005E3888" w:rsidRPr="00486233" w:rsidRDefault="00611EFD" w:rsidP="00C96387">
      <w:pPr>
        <w:spacing w:after="120"/>
        <w:jc w:val="center"/>
        <w:rPr>
          <w:rFonts w:ascii="Georgia" w:hAnsi="Georgia" w:cs="Arial"/>
          <w:b/>
          <w:bCs/>
          <w:smallCaps/>
          <w:sz w:val="28"/>
          <w:szCs w:val="28"/>
        </w:rPr>
      </w:pPr>
      <w:r w:rsidRPr="00486233">
        <w:rPr>
          <w:rFonts w:ascii="Georgia" w:hAnsi="Georgia" w:cs="Arial"/>
          <w:b/>
          <w:bCs/>
          <w:smallCaps/>
          <w:sz w:val="28"/>
          <w:szCs w:val="28"/>
        </w:rPr>
        <w:t>M</w:t>
      </w:r>
      <w:r w:rsidR="005E3888" w:rsidRPr="00486233">
        <w:rPr>
          <w:rFonts w:ascii="Georgia" w:hAnsi="Georgia" w:cs="Arial"/>
          <w:b/>
          <w:bCs/>
          <w:smallCaps/>
          <w:sz w:val="28"/>
          <w:szCs w:val="28"/>
        </w:rPr>
        <w:t>odulo</w:t>
      </w:r>
      <w:r w:rsidRPr="00486233">
        <w:rPr>
          <w:rFonts w:ascii="Georgia" w:hAnsi="Georgia" w:cs="Arial"/>
          <w:b/>
          <w:bCs/>
          <w:smallCaps/>
          <w:sz w:val="28"/>
          <w:szCs w:val="28"/>
        </w:rPr>
        <w:t xml:space="preserve"> per la presentazione di proposte di </w:t>
      </w:r>
      <w:r w:rsidR="00954DFF" w:rsidRPr="00486233">
        <w:rPr>
          <w:rFonts w:ascii="Georgia" w:hAnsi="Georgia" w:cs="Arial"/>
          <w:b/>
          <w:bCs/>
          <w:smallCaps/>
          <w:sz w:val="28"/>
          <w:szCs w:val="28"/>
        </w:rPr>
        <w:t>S</w:t>
      </w:r>
      <w:r w:rsidR="005E780C" w:rsidRPr="00486233">
        <w:rPr>
          <w:rFonts w:ascii="Georgia" w:hAnsi="Georgia" w:cs="Arial"/>
          <w:b/>
          <w:bCs/>
          <w:smallCaps/>
          <w:sz w:val="28"/>
          <w:szCs w:val="28"/>
        </w:rPr>
        <w:t>essione</w:t>
      </w:r>
    </w:p>
    <w:tbl>
      <w:tblPr>
        <w:tblW w:w="109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3836"/>
        <w:gridCol w:w="1008"/>
        <w:gridCol w:w="6132"/>
      </w:tblGrid>
      <w:tr w:rsidR="006C73FD" w:rsidRPr="0027114B" w:rsidTr="005E780C">
        <w:trPr>
          <w:trHeight w:val="477"/>
        </w:trPr>
        <w:tc>
          <w:tcPr>
            <w:tcW w:w="3836" w:type="dxa"/>
            <w:tcBorders>
              <w:top w:val="single" w:sz="12" w:space="0" w:color="auto"/>
              <w:left w:val="single" w:sz="12" w:space="0" w:color="auto"/>
              <w:bottom w:val="single" w:sz="4" w:space="0" w:color="auto"/>
              <w:right w:val="single" w:sz="12" w:space="0" w:color="auto"/>
            </w:tcBorders>
            <w:shd w:val="clear" w:color="auto" w:fill="auto"/>
          </w:tcPr>
          <w:p w:rsidR="006C73FD" w:rsidRPr="000C27AF" w:rsidRDefault="00A70C77" w:rsidP="005E780C">
            <w:pPr>
              <w:rPr>
                <w:rFonts w:ascii="Georgia" w:hAnsi="Georgia" w:cs="Arial"/>
                <w:smallCaps/>
                <w:sz w:val="20"/>
                <w:szCs w:val="20"/>
              </w:rPr>
            </w:pPr>
            <w:r w:rsidRPr="000C27AF">
              <w:rPr>
                <w:rFonts w:ascii="Georgia" w:hAnsi="Georgia" w:cs="Arial"/>
                <w:smallCaps/>
                <w:sz w:val="20"/>
                <w:szCs w:val="20"/>
              </w:rPr>
              <w:t>Nome e Cognome</w:t>
            </w:r>
            <w:r w:rsidR="006C73FD" w:rsidRPr="000C27AF">
              <w:rPr>
                <w:rFonts w:ascii="Georgia" w:hAnsi="Georgia" w:cs="Arial"/>
                <w:smallCaps/>
                <w:sz w:val="20"/>
                <w:szCs w:val="20"/>
              </w:rPr>
              <w:t xml:space="preserve"> </w:t>
            </w:r>
            <w:r w:rsidR="005E780C" w:rsidRPr="000C27AF">
              <w:rPr>
                <w:rFonts w:ascii="Georgia" w:hAnsi="Georgia" w:cs="Arial"/>
                <w:smallCaps/>
                <w:sz w:val="20"/>
                <w:szCs w:val="20"/>
              </w:rPr>
              <w:t>Coordinatore</w:t>
            </w:r>
            <w:r w:rsidR="006C73FD" w:rsidRPr="000C27AF">
              <w:rPr>
                <w:rFonts w:ascii="Georgia" w:hAnsi="Georgia" w:cs="Arial"/>
                <w:smallCaps/>
                <w:sz w:val="20"/>
                <w:szCs w:val="20"/>
              </w:rPr>
              <w:t>/i</w:t>
            </w:r>
          </w:p>
        </w:tc>
        <w:tc>
          <w:tcPr>
            <w:tcW w:w="7140" w:type="dxa"/>
            <w:gridSpan w:val="2"/>
            <w:tcBorders>
              <w:top w:val="single" w:sz="12" w:space="0" w:color="auto"/>
              <w:left w:val="single" w:sz="12" w:space="0" w:color="auto"/>
              <w:bottom w:val="single" w:sz="4" w:space="0" w:color="auto"/>
              <w:right w:val="single" w:sz="12" w:space="0" w:color="auto"/>
            </w:tcBorders>
            <w:shd w:val="clear" w:color="auto" w:fill="auto"/>
          </w:tcPr>
          <w:p w:rsidR="002136F7" w:rsidRDefault="002136F7" w:rsidP="000D5814">
            <w:pPr>
              <w:jc w:val="center"/>
              <w:rPr>
                <w:rFonts w:ascii="Georgia" w:hAnsi="Georgia" w:cs="Arial"/>
                <w:sz w:val="20"/>
                <w:szCs w:val="20"/>
              </w:rPr>
            </w:pPr>
          </w:p>
          <w:p w:rsidR="006C73FD" w:rsidRDefault="00F56CC9" w:rsidP="000D5814">
            <w:pPr>
              <w:jc w:val="center"/>
              <w:rPr>
                <w:rFonts w:ascii="Georgia" w:hAnsi="Georgia" w:cs="Arial"/>
                <w:sz w:val="20"/>
                <w:szCs w:val="20"/>
              </w:rPr>
            </w:pPr>
            <w:r w:rsidRPr="000A0BED">
              <w:rPr>
                <w:rFonts w:ascii="Georgia" w:hAnsi="Georgia" w:cs="Arial"/>
                <w:sz w:val="20"/>
                <w:szCs w:val="20"/>
              </w:rPr>
              <w:t>FRANCESCO CITARELLA</w:t>
            </w:r>
          </w:p>
          <w:p w:rsidR="002136F7" w:rsidRPr="002136F7" w:rsidRDefault="002136F7" w:rsidP="000D5814">
            <w:pPr>
              <w:jc w:val="center"/>
              <w:rPr>
                <w:rFonts w:ascii="Georgia" w:hAnsi="Georgia" w:cs="Arial"/>
                <w:sz w:val="12"/>
                <w:szCs w:val="12"/>
              </w:rPr>
            </w:pPr>
          </w:p>
          <w:p w:rsidR="002136F7" w:rsidRDefault="002136F7" w:rsidP="000D5814">
            <w:pPr>
              <w:jc w:val="center"/>
              <w:rPr>
                <w:rFonts w:ascii="Georgia" w:hAnsi="Georgia" w:cs="Arial"/>
                <w:sz w:val="20"/>
                <w:szCs w:val="20"/>
              </w:rPr>
            </w:pPr>
            <w:r>
              <w:rPr>
                <w:rFonts w:ascii="Georgia" w:hAnsi="Georgia" w:cs="Arial"/>
                <w:sz w:val="20"/>
                <w:szCs w:val="20"/>
              </w:rPr>
              <w:t xml:space="preserve">ELIO BORGONOVI </w:t>
            </w:r>
          </w:p>
          <w:p w:rsidR="002136F7" w:rsidRPr="000A0BED" w:rsidRDefault="002136F7" w:rsidP="000D5814">
            <w:pPr>
              <w:jc w:val="center"/>
              <w:rPr>
                <w:rFonts w:ascii="Georgia" w:hAnsi="Georgia" w:cs="Arial"/>
                <w:sz w:val="20"/>
                <w:szCs w:val="20"/>
              </w:rPr>
            </w:pPr>
          </w:p>
        </w:tc>
      </w:tr>
      <w:tr w:rsidR="006C73FD" w:rsidRPr="0027114B" w:rsidTr="005E780C">
        <w:trPr>
          <w:trHeight w:val="650"/>
        </w:trPr>
        <w:tc>
          <w:tcPr>
            <w:tcW w:w="3836" w:type="dxa"/>
            <w:tcBorders>
              <w:top w:val="single" w:sz="4" w:space="0" w:color="auto"/>
              <w:left w:val="single" w:sz="12" w:space="0" w:color="auto"/>
              <w:bottom w:val="single" w:sz="4" w:space="0" w:color="auto"/>
              <w:right w:val="single" w:sz="12" w:space="0" w:color="auto"/>
            </w:tcBorders>
            <w:shd w:val="clear" w:color="auto" w:fill="auto"/>
          </w:tcPr>
          <w:p w:rsidR="006C73FD" w:rsidRPr="000C27AF" w:rsidRDefault="006C73FD" w:rsidP="006A658D">
            <w:pPr>
              <w:rPr>
                <w:rFonts w:ascii="Georgia" w:hAnsi="Georgia" w:cs="Arial"/>
                <w:smallCaps/>
                <w:sz w:val="20"/>
                <w:szCs w:val="20"/>
              </w:rPr>
            </w:pPr>
            <w:r w:rsidRPr="000C27AF">
              <w:rPr>
                <w:rFonts w:ascii="Georgia" w:hAnsi="Georgia" w:cs="Arial"/>
                <w:smallCaps/>
                <w:sz w:val="20"/>
                <w:szCs w:val="20"/>
              </w:rPr>
              <w:t>Università o</w:t>
            </w:r>
          </w:p>
          <w:p w:rsidR="006C73FD" w:rsidRPr="00954DFF" w:rsidRDefault="006C73FD" w:rsidP="006A658D">
            <w:pPr>
              <w:rPr>
                <w:rFonts w:ascii="Georgia" w:hAnsi="Georgia" w:cs="Arial"/>
                <w:sz w:val="20"/>
                <w:szCs w:val="20"/>
              </w:rPr>
            </w:pPr>
            <w:r w:rsidRPr="000C27AF">
              <w:rPr>
                <w:rFonts w:ascii="Georgia" w:hAnsi="Georgia" w:cs="Arial"/>
                <w:smallCaps/>
                <w:sz w:val="20"/>
                <w:szCs w:val="20"/>
              </w:rPr>
              <w:t>Ente</w:t>
            </w:r>
            <w:r w:rsidR="003C1179" w:rsidRPr="000C27AF">
              <w:rPr>
                <w:rFonts w:ascii="Georgia" w:hAnsi="Georgia" w:cs="Arial"/>
                <w:smallCaps/>
                <w:sz w:val="20"/>
                <w:szCs w:val="20"/>
              </w:rPr>
              <w:t>/i</w:t>
            </w:r>
            <w:r w:rsidRPr="000C27AF">
              <w:rPr>
                <w:rFonts w:ascii="Georgia" w:hAnsi="Georgia" w:cs="Arial"/>
                <w:smallCaps/>
                <w:sz w:val="20"/>
                <w:szCs w:val="20"/>
              </w:rPr>
              <w:t xml:space="preserve"> di appartenenza</w:t>
            </w:r>
          </w:p>
        </w:tc>
        <w:tc>
          <w:tcPr>
            <w:tcW w:w="7140" w:type="dxa"/>
            <w:gridSpan w:val="2"/>
            <w:tcBorders>
              <w:top w:val="single" w:sz="4" w:space="0" w:color="auto"/>
              <w:left w:val="single" w:sz="12" w:space="0" w:color="auto"/>
              <w:bottom w:val="single" w:sz="4" w:space="0" w:color="auto"/>
              <w:right w:val="single" w:sz="12" w:space="0" w:color="auto"/>
            </w:tcBorders>
            <w:shd w:val="clear" w:color="auto" w:fill="auto"/>
          </w:tcPr>
          <w:p w:rsidR="00B02FDF" w:rsidRPr="000A0BED" w:rsidRDefault="00B02FDF" w:rsidP="006A658D">
            <w:pPr>
              <w:jc w:val="both"/>
              <w:rPr>
                <w:rFonts w:ascii="Georgia" w:hAnsi="Georgia" w:cs="Arial"/>
                <w:sz w:val="20"/>
                <w:szCs w:val="20"/>
              </w:rPr>
            </w:pPr>
          </w:p>
          <w:p w:rsidR="006C73FD" w:rsidRPr="002136F7" w:rsidRDefault="00F56CC9" w:rsidP="000D5814">
            <w:pPr>
              <w:jc w:val="center"/>
              <w:rPr>
                <w:rFonts w:ascii="Georgia" w:hAnsi="Georgia" w:cs="Arial"/>
                <w:sz w:val="20"/>
                <w:szCs w:val="20"/>
              </w:rPr>
            </w:pPr>
            <w:r w:rsidRPr="000A0BED">
              <w:rPr>
                <w:rFonts w:ascii="Georgia" w:hAnsi="Georgia" w:cs="Arial"/>
                <w:sz w:val="20"/>
                <w:szCs w:val="20"/>
              </w:rPr>
              <w:t>UNIVERSIT</w:t>
            </w:r>
            <w:r w:rsidR="00962181" w:rsidRPr="002136F7">
              <w:rPr>
                <w:rFonts w:ascii="Georgia" w:hAnsi="Georgia" w:cs="Arial"/>
                <w:sz w:val="20"/>
                <w:szCs w:val="20"/>
              </w:rPr>
              <w:t>À</w:t>
            </w:r>
            <w:r w:rsidR="00B02FDF" w:rsidRPr="002136F7">
              <w:rPr>
                <w:rFonts w:ascii="Georgia" w:hAnsi="Georgia" w:cs="Arial"/>
                <w:sz w:val="20"/>
                <w:szCs w:val="20"/>
              </w:rPr>
              <w:t xml:space="preserve"> DEGLI STUDI DI SALERNO</w:t>
            </w:r>
          </w:p>
          <w:p w:rsidR="002136F7" w:rsidRPr="002136F7" w:rsidRDefault="002136F7" w:rsidP="000D5814">
            <w:pPr>
              <w:jc w:val="center"/>
              <w:rPr>
                <w:rFonts w:ascii="Georgia" w:hAnsi="Georgia" w:cs="Arial"/>
                <w:sz w:val="20"/>
                <w:szCs w:val="20"/>
              </w:rPr>
            </w:pPr>
          </w:p>
          <w:p w:rsidR="002136F7" w:rsidRDefault="002136F7" w:rsidP="000D5814">
            <w:pPr>
              <w:jc w:val="center"/>
              <w:rPr>
                <w:rFonts w:ascii="Georgia" w:hAnsi="Georgia" w:cs="Arial"/>
                <w:sz w:val="20"/>
                <w:szCs w:val="20"/>
              </w:rPr>
            </w:pPr>
            <w:r w:rsidRPr="002136F7">
              <w:rPr>
                <w:rFonts w:ascii="Georgia" w:hAnsi="Georgia" w:cs="Arial"/>
                <w:sz w:val="20"/>
                <w:szCs w:val="20"/>
              </w:rPr>
              <w:t>UNIVERSITÀ COMMERCIALE LUIGI BOCCONI, MILANO</w:t>
            </w:r>
          </w:p>
          <w:p w:rsidR="002136F7" w:rsidRPr="000A0BED" w:rsidRDefault="002136F7" w:rsidP="000D5814">
            <w:pPr>
              <w:jc w:val="center"/>
              <w:rPr>
                <w:rFonts w:ascii="Georgia" w:hAnsi="Georgia" w:cs="Arial"/>
                <w:sz w:val="20"/>
                <w:szCs w:val="20"/>
              </w:rPr>
            </w:pPr>
          </w:p>
        </w:tc>
      </w:tr>
      <w:tr w:rsidR="006C73FD" w:rsidRPr="002136F7" w:rsidTr="005E780C">
        <w:trPr>
          <w:trHeight w:val="325"/>
        </w:trPr>
        <w:tc>
          <w:tcPr>
            <w:tcW w:w="3836" w:type="dxa"/>
            <w:tcBorders>
              <w:top w:val="single" w:sz="4" w:space="0" w:color="auto"/>
              <w:left w:val="single" w:sz="12" w:space="0" w:color="auto"/>
              <w:bottom w:val="single" w:sz="4" w:space="0" w:color="auto"/>
              <w:right w:val="single" w:sz="12" w:space="0" w:color="auto"/>
            </w:tcBorders>
            <w:shd w:val="clear" w:color="auto" w:fill="auto"/>
          </w:tcPr>
          <w:p w:rsidR="006C73FD" w:rsidRPr="000C27AF" w:rsidRDefault="006C73FD" w:rsidP="005E780C">
            <w:pPr>
              <w:rPr>
                <w:rFonts w:ascii="Georgia" w:hAnsi="Georgia" w:cs="Arial"/>
                <w:smallCaps/>
                <w:sz w:val="20"/>
                <w:szCs w:val="20"/>
              </w:rPr>
            </w:pPr>
            <w:r w:rsidRPr="000C27AF">
              <w:rPr>
                <w:rFonts w:ascii="Georgia" w:hAnsi="Georgia" w:cs="Arial"/>
                <w:smallCaps/>
                <w:sz w:val="20"/>
                <w:szCs w:val="20"/>
              </w:rPr>
              <w:t xml:space="preserve">Titolo </w:t>
            </w:r>
            <w:r w:rsidR="00954DFF" w:rsidRPr="000C27AF">
              <w:rPr>
                <w:rFonts w:ascii="Georgia" w:hAnsi="Georgia" w:cs="Arial"/>
                <w:smallCaps/>
                <w:sz w:val="20"/>
                <w:szCs w:val="20"/>
              </w:rPr>
              <w:t>S</w:t>
            </w:r>
            <w:r w:rsidR="005E780C" w:rsidRPr="000C27AF">
              <w:rPr>
                <w:rFonts w:ascii="Georgia" w:hAnsi="Georgia" w:cs="Arial"/>
                <w:smallCaps/>
                <w:sz w:val="20"/>
                <w:szCs w:val="20"/>
              </w:rPr>
              <w:t xml:space="preserve">essione </w:t>
            </w:r>
          </w:p>
        </w:tc>
        <w:tc>
          <w:tcPr>
            <w:tcW w:w="7140" w:type="dxa"/>
            <w:gridSpan w:val="2"/>
            <w:tcBorders>
              <w:top w:val="single" w:sz="4" w:space="0" w:color="auto"/>
              <w:left w:val="single" w:sz="12" w:space="0" w:color="auto"/>
              <w:bottom w:val="single" w:sz="4" w:space="0" w:color="auto"/>
              <w:right w:val="single" w:sz="12" w:space="0" w:color="auto"/>
            </w:tcBorders>
            <w:shd w:val="clear" w:color="auto" w:fill="auto"/>
          </w:tcPr>
          <w:p w:rsidR="00B02FDF" w:rsidRPr="002136F7" w:rsidRDefault="00B02FDF" w:rsidP="000517C3">
            <w:pPr>
              <w:autoSpaceDE w:val="0"/>
              <w:autoSpaceDN w:val="0"/>
              <w:adjustRightInd w:val="0"/>
              <w:ind w:left="-116"/>
              <w:jc w:val="both"/>
              <w:rPr>
                <w:rFonts w:ascii="Georgia" w:hAnsi="Georgia" w:cs="Futura-Book"/>
                <w:b/>
                <w:lang w:val="en-GB"/>
              </w:rPr>
            </w:pPr>
          </w:p>
          <w:p w:rsidR="000D5814" w:rsidRPr="002136F7" w:rsidRDefault="000517C3" w:rsidP="0018060C">
            <w:pPr>
              <w:autoSpaceDE w:val="0"/>
              <w:autoSpaceDN w:val="0"/>
              <w:adjustRightInd w:val="0"/>
              <w:ind w:left="-116"/>
              <w:jc w:val="center"/>
              <w:rPr>
                <w:rFonts w:ascii="Georgia" w:hAnsi="Georgia" w:cs="Futura-Book"/>
                <w:sz w:val="20"/>
                <w:szCs w:val="20"/>
                <w:lang w:val="en-GB"/>
              </w:rPr>
            </w:pPr>
            <w:r w:rsidRPr="002136F7">
              <w:rPr>
                <w:rFonts w:ascii="Georgia" w:hAnsi="Georgia" w:cs="Futura-Book"/>
                <w:sz w:val="20"/>
                <w:szCs w:val="20"/>
                <w:lang w:val="en-GB"/>
              </w:rPr>
              <w:t xml:space="preserve">INTERNATIONALISATION OF </w:t>
            </w:r>
            <w:r w:rsidR="00CB5C34" w:rsidRPr="002136F7">
              <w:rPr>
                <w:rFonts w:ascii="Georgia" w:hAnsi="Georgia" w:cs="Futura-Book"/>
                <w:sz w:val="20"/>
                <w:szCs w:val="20"/>
                <w:lang w:val="en-GB"/>
              </w:rPr>
              <w:t xml:space="preserve">THE </w:t>
            </w:r>
            <w:r w:rsidRPr="002136F7">
              <w:rPr>
                <w:rFonts w:ascii="Georgia" w:hAnsi="Georgia" w:cs="Futura-Book"/>
                <w:sz w:val="20"/>
                <w:szCs w:val="20"/>
                <w:lang w:val="en-GB"/>
              </w:rPr>
              <w:t xml:space="preserve">ITALIAN ECONOMY AND </w:t>
            </w:r>
          </w:p>
          <w:p w:rsidR="000517C3" w:rsidRPr="002136F7" w:rsidRDefault="000517C3" w:rsidP="0018060C">
            <w:pPr>
              <w:autoSpaceDE w:val="0"/>
              <w:autoSpaceDN w:val="0"/>
              <w:adjustRightInd w:val="0"/>
              <w:ind w:left="-116"/>
              <w:jc w:val="center"/>
              <w:rPr>
                <w:rFonts w:ascii="Georgia" w:hAnsi="Georgia" w:cs="Futura-Book"/>
                <w:sz w:val="20"/>
                <w:szCs w:val="20"/>
                <w:lang w:val="en-GB"/>
              </w:rPr>
            </w:pPr>
            <w:r w:rsidRPr="002136F7">
              <w:rPr>
                <w:rFonts w:ascii="Georgia" w:hAnsi="Georgia" w:cs="Futura-Book"/>
                <w:sz w:val="20"/>
                <w:szCs w:val="20"/>
                <w:lang w:val="en-GB"/>
              </w:rPr>
              <w:t>STRATEGIC PUBLIC MANAGEMENT FOR SME COMPETITIVENESS</w:t>
            </w:r>
          </w:p>
          <w:p w:rsidR="006C73FD" w:rsidRPr="002136F7" w:rsidRDefault="006C73FD" w:rsidP="006A658D">
            <w:pPr>
              <w:jc w:val="both"/>
              <w:rPr>
                <w:rFonts w:ascii="Georgia" w:hAnsi="Georgia" w:cs="Arial"/>
                <w:b/>
                <w:sz w:val="22"/>
                <w:szCs w:val="20"/>
                <w:lang w:val="en-GB"/>
              </w:rPr>
            </w:pPr>
          </w:p>
        </w:tc>
      </w:tr>
      <w:tr w:rsidR="006C73FD" w:rsidRPr="002136F7" w:rsidTr="005E780C">
        <w:trPr>
          <w:trHeight w:val="3046"/>
        </w:trPr>
        <w:tc>
          <w:tcPr>
            <w:tcW w:w="3836" w:type="dxa"/>
            <w:tcBorders>
              <w:top w:val="single" w:sz="4" w:space="0" w:color="auto"/>
              <w:left w:val="single" w:sz="12" w:space="0" w:color="auto"/>
              <w:bottom w:val="single" w:sz="4" w:space="0" w:color="auto"/>
              <w:right w:val="single" w:sz="12" w:space="0" w:color="auto"/>
            </w:tcBorders>
            <w:shd w:val="clear" w:color="auto" w:fill="auto"/>
          </w:tcPr>
          <w:p w:rsidR="00954DFF" w:rsidRPr="000C27AF" w:rsidRDefault="005E780C" w:rsidP="00A70C77">
            <w:pPr>
              <w:rPr>
                <w:rFonts w:ascii="Georgia" w:hAnsi="Georgia" w:cs="Arial"/>
                <w:smallCaps/>
                <w:sz w:val="20"/>
                <w:szCs w:val="20"/>
              </w:rPr>
            </w:pPr>
            <w:r w:rsidRPr="000C27AF">
              <w:rPr>
                <w:rFonts w:ascii="Georgia" w:hAnsi="Georgia" w:cs="Arial"/>
                <w:smallCaps/>
                <w:sz w:val="20"/>
                <w:szCs w:val="20"/>
              </w:rPr>
              <w:t>Breve descri</w:t>
            </w:r>
            <w:r w:rsidR="006F2D20" w:rsidRPr="000C27AF">
              <w:rPr>
                <w:rFonts w:ascii="Georgia" w:hAnsi="Georgia" w:cs="Arial"/>
                <w:smallCaps/>
                <w:sz w:val="20"/>
                <w:szCs w:val="20"/>
              </w:rPr>
              <w:t xml:space="preserve">zione del tema </w:t>
            </w:r>
          </w:p>
          <w:p w:rsidR="006C73FD" w:rsidRPr="00954DFF" w:rsidRDefault="006F2D20" w:rsidP="00A70C77">
            <w:pPr>
              <w:rPr>
                <w:rFonts w:ascii="Georgia" w:hAnsi="Georgia" w:cs="Arial"/>
                <w:sz w:val="20"/>
                <w:szCs w:val="20"/>
              </w:rPr>
            </w:pPr>
            <w:r w:rsidRPr="000C27AF">
              <w:rPr>
                <w:rFonts w:ascii="Georgia" w:hAnsi="Georgia" w:cs="Arial"/>
                <w:smallCaps/>
                <w:sz w:val="20"/>
                <w:szCs w:val="20"/>
              </w:rPr>
              <w:t>previsto per la S</w:t>
            </w:r>
            <w:r w:rsidR="005E780C" w:rsidRPr="000C27AF">
              <w:rPr>
                <w:rFonts w:ascii="Georgia" w:hAnsi="Georgia" w:cs="Arial"/>
                <w:smallCaps/>
                <w:sz w:val="20"/>
                <w:szCs w:val="20"/>
              </w:rPr>
              <w:t>essione</w:t>
            </w:r>
          </w:p>
        </w:tc>
        <w:tc>
          <w:tcPr>
            <w:tcW w:w="7140" w:type="dxa"/>
            <w:gridSpan w:val="2"/>
            <w:tcBorders>
              <w:top w:val="single" w:sz="4" w:space="0" w:color="auto"/>
              <w:left w:val="single" w:sz="12" w:space="0" w:color="auto"/>
              <w:bottom w:val="single" w:sz="4" w:space="0" w:color="auto"/>
              <w:right w:val="single" w:sz="12" w:space="0" w:color="auto"/>
            </w:tcBorders>
            <w:shd w:val="clear" w:color="auto" w:fill="auto"/>
          </w:tcPr>
          <w:p w:rsidR="00AD1B94" w:rsidRPr="002136F7" w:rsidRDefault="00AD1B94" w:rsidP="00C9606D">
            <w:pPr>
              <w:autoSpaceDE w:val="0"/>
              <w:autoSpaceDN w:val="0"/>
              <w:adjustRightInd w:val="0"/>
              <w:spacing w:after="60"/>
              <w:jc w:val="both"/>
              <w:rPr>
                <w:rFonts w:ascii="Georgia" w:hAnsi="Georgia"/>
                <w:sz w:val="20"/>
                <w:szCs w:val="20"/>
                <w:lang w:val="en-GB"/>
              </w:rPr>
            </w:pPr>
            <w:r w:rsidRPr="002136F7">
              <w:rPr>
                <w:rFonts w:ascii="Georgia" w:hAnsi="Georgia"/>
                <w:sz w:val="20"/>
                <w:szCs w:val="20"/>
                <w:lang w:val="en-GB"/>
              </w:rPr>
              <w:t xml:space="preserve">In </w:t>
            </w:r>
            <w:r w:rsidR="00843FBD" w:rsidRPr="002136F7">
              <w:rPr>
                <w:rFonts w:ascii="Georgia" w:hAnsi="Georgia"/>
                <w:sz w:val="20"/>
                <w:szCs w:val="20"/>
                <w:lang w:val="en-GB"/>
              </w:rPr>
              <w:t>today’s</w:t>
            </w:r>
            <w:r w:rsidRPr="002136F7">
              <w:rPr>
                <w:rFonts w:ascii="Georgia" w:hAnsi="Georgia"/>
                <w:sz w:val="20"/>
                <w:szCs w:val="20"/>
                <w:lang w:val="en-GB"/>
              </w:rPr>
              <w:t xml:space="preserve"> globalised wor</w:t>
            </w:r>
            <w:r w:rsidR="008B7BE4" w:rsidRPr="002136F7">
              <w:rPr>
                <w:rFonts w:ascii="Georgia" w:hAnsi="Georgia"/>
                <w:sz w:val="20"/>
                <w:szCs w:val="20"/>
                <w:lang w:val="en-GB"/>
              </w:rPr>
              <w:t xml:space="preserve">ld, </w:t>
            </w:r>
            <w:r w:rsidR="00111DCA" w:rsidRPr="002136F7">
              <w:rPr>
                <w:rFonts w:ascii="Georgia" w:hAnsi="Georgia"/>
                <w:sz w:val="20"/>
                <w:szCs w:val="20"/>
                <w:lang w:val="en-GB"/>
              </w:rPr>
              <w:t xml:space="preserve">Strategic Public Management </w:t>
            </w:r>
            <w:r w:rsidR="008B7BE4" w:rsidRPr="002136F7">
              <w:rPr>
                <w:rFonts w:ascii="Georgia" w:hAnsi="Georgia"/>
                <w:sz w:val="20"/>
                <w:szCs w:val="20"/>
                <w:lang w:val="en-GB"/>
              </w:rPr>
              <w:t xml:space="preserve">is </w:t>
            </w:r>
            <w:r w:rsidR="00843FBD" w:rsidRPr="002136F7">
              <w:rPr>
                <w:rFonts w:ascii="Georgia" w:hAnsi="Georgia"/>
                <w:sz w:val="20"/>
                <w:szCs w:val="20"/>
                <w:lang w:val="en-GB"/>
              </w:rPr>
              <w:t>fundamental</w:t>
            </w:r>
            <w:r w:rsidR="008B7BE4" w:rsidRPr="002136F7">
              <w:rPr>
                <w:rFonts w:ascii="Georgia" w:hAnsi="Georgia"/>
                <w:sz w:val="20"/>
                <w:szCs w:val="20"/>
                <w:lang w:val="en-GB"/>
              </w:rPr>
              <w:t xml:space="preserve"> </w:t>
            </w:r>
            <w:r w:rsidRPr="002136F7">
              <w:rPr>
                <w:rFonts w:ascii="Georgia" w:hAnsi="Georgia"/>
                <w:sz w:val="20"/>
                <w:szCs w:val="20"/>
                <w:lang w:val="en-GB"/>
              </w:rPr>
              <w:t>in de</w:t>
            </w:r>
            <w:r w:rsidR="008B7BE4" w:rsidRPr="002136F7">
              <w:rPr>
                <w:rFonts w:ascii="Georgia" w:hAnsi="Georgia"/>
                <w:sz w:val="20"/>
                <w:szCs w:val="20"/>
                <w:lang w:val="en-GB"/>
              </w:rPr>
              <w:t xml:space="preserve">termining </w:t>
            </w:r>
            <w:r w:rsidRPr="002136F7">
              <w:rPr>
                <w:rFonts w:ascii="Georgia" w:hAnsi="Georgia"/>
                <w:sz w:val="20"/>
                <w:szCs w:val="20"/>
                <w:lang w:val="en-GB"/>
              </w:rPr>
              <w:t xml:space="preserve"> </w:t>
            </w:r>
            <w:r w:rsidR="008B7BE4" w:rsidRPr="002136F7">
              <w:rPr>
                <w:rFonts w:ascii="Georgia" w:hAnsi="Georgia"/>
                <w:sz w:val="20"/>
                <w:szCs w:val="20"/>
                <w:lang w:val="en-GB"/>
              </w:rPr>
              <w:t xml:space="preserve">domestic and International trade flows, </w:t>
            </w:r>
            <w:r w:rsidRPr="002136F7">
              <w:rPr>
                <w:rFonts w:ascii="Georgia" w:hAnsi="Georgia"/>
                <w:sz w:val="20"/>
                <w:szCs w:val="20"/>
                <w:lang w:val="en-GB"/>
              </w:rPr>
              <w:t>t</w:t>
            </w:r>
            <w:r w:rsidR="008B7BE4" w:rsidRPr="002136F7">
              <w:rPr>
                <w:rFonts w:ascii="Georgia" w:hAnsi="Georgia"/>
                <w:sz w:val="20"/>
                <w:szCs w:val="20"/>
                <w:lang w:val="en-GB"/>
              </w:rPr>
              <w:t>he map of comparative advantage</w:t>
            </w:r>
            <w:r w:rsidRPr="002136F7">
              <w:rPr>
                <w:rFonts w:ascii="Georgia" w:hAnsi="Georgia"/>
                <w:sz w:val="20"/>
                <w:szCs w:val="20"/>
                <w:lang w:val="en-GB"/>
              </w:rPr>
              <w:t xml:space="preserve"> </w:t>
            </w:r>
            <w:r w:rsidR="008B7BE4" w:rsidRPr="002136F7">
              <w:rPr>
                <w:rFonts w:ascii="Georgia" w:hAnsi="Georgia"/>
                <w:sz w:val="20"/>
                <w:szCs w:val="20"/>
                <w:lang w:val="en-GB"/>
              </w:rPr>
              <w:t>a</w:t>
            </w:r>
            <w:r w:rsidRPr="002136F7">
              <w:rPr>
                <w:rFonts w:ascii="Georgia" w:hAnsi="Georgia"/>
                <w:sz w:val="20"/>
                <w:szCs w:val="20"/>
                <w:lang w:val="en-GB"/>
              </w:rPr>
              <w:t>n</w:t>
            </w:r>
            <w:r w:rsidR="008B7BE4" w:rsidRPr="002136F7">
              <w:rPr>
                <w:rFonts w:ascii="Georgia" w:hAnsi="Georgia"/>
                <w:sz w:val="20"/>
                <w:szCs w:val="20"/>
                <w:lang w:val="en-GB"/>
              </w:rPr>
              <w:t>d</w:t>
            </w:r>
            <w:r w:rsidRPr="002136F7">
              <w:rPr>
                <w:rFonts w:ascii="Georgia" w:hAnsi="Georgia"/>
                <w:sz w:val="20"/>
                <w:szCs w:val="20"/>
                <w:lang w:val="en-GB"/>
              </w:rPr>
              <w:t xml:space="preserve"> economic appeal</w:t>
            </w:r>
            <w:r w:rsidR="00C9606D" w:rsidRPr="002136F7">
              <w:rPr>
                <w:rFonts w:ascii="Georgia" w:hAnsi="Georgia"/>
                <w:sz w:val="20"/>
                <w:szCs w:val="20"/>
                <w:lang w:val="en-GB"/>
              </w:rPr>
              <w:t>.</w:t>
            </w:r>
          </w:p>
          <w:p w:rsidR="00BF5FDF" w:rsidRPr="002136F7" w:rsidRDefault="00BF5FDF" w:rsidP="00BF5FDF">
            <w:pPr>
              <w:autoSpaceDE w:val="0"/>
              <w:autoSpaceDN w:val="0"/>
              <w:adjustRightInd w:val="0"/>
              <w:spacing w:after="60"/>
              <w:jc w:val="both"/>
              <w:rPr>
                <w:rFonts w:ascii="Georgia" w:hAnsi="Georgia"/>
                <w:sz w:val="20"/>
                <w:szCs w:val="20"/>
                <w:lang w:val="en-GB"/>
              </w:rPr>
            </w:pPr>
            <w:r w:rsidRPr="002136F7">
              <w:rPr>
                <w:rFonts w:ascii="Georgia" w:hAnsi="Georgia" w:cs="Arial"/>
                <w:sz w:val="20"/>
                <w:szCs w:val="20"/>
                <w:lang w:val="en-GB"/>
              </w:rPr>
              <w:t xml:space="preserve">The </w:t>
            </w:r>
            <w:r w:rsidRPr="002136F7">
              <w:rPr>
                <w:rFonts w:ascii="Georgia" w:hAnsi="Georgia" w:cs="Arial"/>
                <w:smallCaps/>
                <w:sz w:val="20"/>
                <w:szCs w:val="20"/>
                <w:lang w:val="en-GB"/>
              </w:rPr>
              <w:t>Session</w:t>
            </w:r>
            <w:r w:rsidRPr="002136F7">
              <w:rPr>
                <w:rFonts w:ascii="Georgia" w:hAnsi="Georgia" w:cs="Arial"/>
                <w:sz w:val="20"/>
                <w:szCs w:val="20"/>
                <w:lang w:val="en-GB"/>
              </w:rPr>
              <w:t xml:space="preserve"> proposes interdisciplinary reflection on strategic interaction and reform of </w:t>
            </w:r>
            <w:r w:rsidRPr="002136F7">
              <w:rPr>
                <w:rFonts w:ascii="Georgia" w:hAnsi="Georgia"/>
                <w:sz w:val="20"/>
                <w:szCs w:val="20"/>
                <w:lang w:val="en-GB"/>
              </w:rPr>
              <w:t>Public Institutions</w:t>
            </w:r>
            <w:r w:rsidRPr="002136F7">
              <w:rPr>
                <w:rFonts w:ascii="Georgia" w:hAnsi="Georgia" w:cs="Arial"/>
                <w:sz w:val="20"/>
                <w:szCs w:val="20"/>
                <w:lang w:val="en-GB"/>
              </w:rPr>
              <w:t xml:space="preserve"> for SME competitiveness </w:t>
            </w:r>
            <w:r w:rsidRPr="002136F7">
              <w:rPr>
                <w:rFonts w:ascii="Georgia" w:hAnsi="Georgia" w:cs="Futura-Book"/>
                <w:sz w:val="20"/>
                <w:szCs w:val="20"/>
                <w:lang w:val="en-GB"/>
              </w:rPr>
              <w:t xml:space="preserve">in response to transformations in contemporary society and economies. New challenges have arisen for Public Administrations related not only to internal management, but also to new territorial needs. </w:t>
            </w:r>
            <w:r w:rsidRPr="002136F7">
              <w:rPr>
                <w:rFonts w:ascii="Georgia" w:hAnsi="Georgia"/>
                <w:sz w:val="20"/>
                <w:szCs w:val="20"/>
                <w:lang w:val="en-GB"/>
              </w:rPr>
              <w:t xml:space="preserve">In this context, Strategic Public Management ensures significative competitive advantage by creating an attractive environment and administrative framework that guarantees success in the global economy. </w:t>
            </w:r>
          </w:p>
          <w:p w:rsidR="00BF5FDF" w:rsidRPr="00111DCA" w:rsidRDefault="00BF5FDF" w:rsidP="00C9606D">
            <w:pPr>
              <w:autoSpaceDE w:val="0"/>
              <w:autoSpaceDN w:val="0"/>
              <w:adjustRightInd w:val="0"/>
              <w:spacing w:after="60"/>
              <w:jc w:val="both"/>
              <w:rPr>
                <w:rFonts w:ascii="Georgia" w:hAnsi="Georgia"/>
                <w:sz w:val="20"/>
                <w:szCs w:val="20"/>
                <w:lang w:val="en-US"/>
              </w:rPr>
            </w:pPr>
            <w:r w:rsidRPr="002136F7">
              <w:rPr>
                <w:rFonts w:ascii="Georgia" w:hAnsi="Georgia"/>
                <w:sz w:val="20"/>
                <w:szCs w:val="20"/>
                <w:lang w:val="en-GB"/>
              </w:rPr>
              <w:t>In particular, Strategic Public Management impacts on the competitive capacity of a territory, or district as</w:t>
            </w:r>
            <w:r w:rsidR="00111DCA" w:rsidRPr="002136F7">
              <w:rPr>
                <w:rFonts w:ascii="Georgia" w:hAnsi="Georgia"/>
                <w:sz w:val="20"/>
                <w:szCs w:val="20"/>
                <w:lang w:val="en-GB"/>
              </w:rPr>
              <w:t xml:space="preserve"> driver</w:t>
            </w:r>
            <w:r w:rsidRPr="002136F7">
              <w:rPr>
                <w:rFonts w:ascii="Georgia" w:hAnsi="Georgia"/>
                <w:sz w:val="20"/>
                <w:szCs w:val="20"/>
                <w:lang w:val="en-GB"/>
              </w:rPr>
              <w:t xml:space="preserve"> of technological, organisational and managerial innovation by formulating </w:t>
            </w:r>
            <w:r w:rsidRPr="00BF5FDF">
              <w:rPr>
                <w:rFonts w:ascii="Georgia" w:hAnsi="Georgia"/>
                <w:sz w:val="20"/>
                <w:szCs w:val="20"/>
                <w:lang w:val="en-US"/>
              </w:rPr>
              <w:t xml:space="preserve">strategies of public support for SME competitiveness, creating corporate and institutional relations and allocating resources to meet territory needs. Relations are multifaceted and can be analysed on the basis of various approaches. The current </w:t>
            </w:r>
            <w:r w:rsidR="00902B19">
              <w:rPr>
                <w:rFonts w:ascii="Georgia" w:hAnsi="Georgia"/>
                <w:sz w:val="20"/>
                <w:szCs w:val="20"/>
                <w:lang w:val="en-US"/>
              </w:rPr>
              <w:t>trend</w:t>
            </w:r>
            <w:r w:rsidRPr="00BF5FDF">
              <w:rPr>
                <w:rFonts w:ascii="Georgia" w:hAnsi="Georgia"/>
                <w:sz w:val="20"/>
                <w:szCs w:val="20"/>
                <w:lang w:val="en-US"/>
              </w:rPr>
              <w:t xml:space="preserve"> in Public Administrations</w:t>
            </w:r>
            <w:r w:rsidRPr="000A0BED">
              <w:rPr>
                <w:rFonts w:ascii="Georgia" w:hAnsi="Georgia"/>
                <w:sz w:val="20"/>
                <w:szCs w:val="20"/>
                <w:lang w:val="en-US"/>
              </w:rPr>
              <w:t xml:space="preserve"> based on processes of dev</w:t>
            </w:r>
            <w:r>
              <w:rPr>
                <w:rFonts w:ascii="Georgia" w:hAnsi="Georgia"/>
                <w:sz w:val="20"/>
                <w:szCs w:val="20"/>
                <w:lang w:val="en-US"/>
              </w:rPr>
              <w:t>olution towards</w:t>
            </w:r>
            <w:r w:rsidRPr="000A0BED">
              <w:rPr>
                <w:rFonts w:ascii="Georgia" w:hAnsi="Georgia"/>
                <w:sz w:val="20"/>
                <w:szCs w:val="20"/>
                <w:lang w:val="en-US"/>
              </w:rPr>
              <w:t xml:space="preserve"> Regional</w:t>
            </w:r>
            <w:r>
              <w:rPr>
                <w:rFonts w:ascii="Georgia" w:hAnsi="Georgia"/>
                <w:sz w:val="20"/>
                <w:szCs w:val="20"/>
                <w:lang w:val="en-US"/>
              </w:rPr>
              <w:t xml:space="preserve"> and L</w:t>
            </w:r>
            <w:r w:rsidRPr="000A0BED">
              <w:rPr>
                <w:rFonts w:ascii="Georgia" w:hAnsi="Georgia"/>
                <w:sz w:val="20"/>
                <w:szCs w:val="20"/>
                <w:lang w:val="en-US"/>
              </w:rPr>
              <w:t>ocal Authorities and on the growth of specialist</w:t>
            </w:r>
            <w:r>
              <w:rPr>
                <w:rFonts w:ascii="Georgia" w:hAnsi="Georgia"/>
                <w:sz w:val="20"/>
                <w:szCs w:val="20"/>
                <w:lang w:val="en-US"/>
              </w:rPr>
              <w:t>ic</w:t>
            </w:r>
            <w:r w:rsidRPr="000A0BED">
              <w:rPr>
                <w:rFonts w:ascii="Georgia" w:hAnsi="Georgia"/>
                <w:sz w:val="20"/>
                <w:szCs w:val="20"/>
                <w:lang w:val="en-US"/>
              </w:rPr>
              <w:t xml:space="preserve"> Public Co</w:t>
            </w:r>
            <w:r>
              <w:rPr>
                <w:rFonts w:ascii="Georgia" w:hAnsi="Georgia"/>
                <w:sz w:val="20"/>
                <w:szCs w:val="20"/>
                <w:lang w:val="en-US"/>
              </w:rPr>
              <w:t xml:space="preserve">rporations implies </w:t>
            </w:r>
            <w:r w:rsidRPr="000A0BED">
              <w:rPr>
                <w:rFonts w:ascii="Georgia" w:hAnsi="Georgia"/>
                <w:sz w:val="20"/>
                <w:szCs w:val="20"/>
                <w:lang w:val="en-US"/>
              </w:rPr>
              <w:t>integ</w:t>
            </w:r>
            <w:r>
              <w:rPr>
                <w:rFonts w:ascii="Georgia" w:hAnsi="Georgia"/>
                <w:sz w:val="20"/>
                <w:szCs w:val="20"/>
                <w:lang w:val="en-US"/>
              </w:rPr>
              <w:t xml:space="preserve">ration and </w:t>
            </w:r>
            <w:r w:rsidRPr="000A0BED">
              <w:rPr>
                <w:rFonts w:ascii="Georgia" w:hAnsi="Georgia"/>
                <w:sz w:val="20"/>
                <w:szCs w:val="20"/>
                <w:lang w:val="en-US"/>
              </w:rPr>
              <w:t>efficacious inter-institutional coordin</w:t>
            </w:r>
            <w:r>
              <w:rPr>
                <w:rFonts w:ascii="Georgia" w:hAnsi="Georgia"/>
                <w:sz w:val="20"/>
                <w:szCs w:val="20"/>
                <w:lang w:val="en-US"/>
              </w:rPr>
              <w:t>ating relational skills</w:t>
            </w:r>
            <w:r w:rsidRPr="000A0BED">
              <w:rPr>
                <w:rFonts w:ascii="Georgia" w:hAnsi="Georgia"/>
                <w:sz w:val="20"/>
                <w:szCs w:val="20"/>
                <w:lang w:val="en-US"/>
              </w:rPr>
              <w:t xml:space="preserve"> to promote socio</w:t>
            </w:r>
            <w:r>
              <w:rPr>
                <w:rFonts w:ascii="Georgia" w:hAnsi="Georgia"/>
                <w:sz w:val="20"/>
                <w:szCs w:val="20"/>
                <w:lang w:val="en-US"/>
              </w:rPr>
              <w:t xml:space="preserve">-economic development. The </w:t>
            </w:r>
            <w:r w:rsidRPr="000A0BED">
              <w:rPr>
                <w:rFonts w:ascii="Georgia" w:hAnsi="Georgia"/>
                <w:sz w:val="20"/>
                <w:szCs w:val="20"/>
                <w:lang w:val="en-US"/>
              </w:rPr>
              <w:t xml:space="preserve">organisation and governance of inter-dependence </w:t>
            </w:r>
            <w:r>
              <w:rPr>
                <w:rFonts w:ascii="Georgia" w:hAnsi="Georgia"/>
                <w:sz w:val="20"/>
                <w:szCs w:val="20"/>
                <w:lang w:val="en-US"/>
              </w:rPr>
              <w:t xml:space="preserve">furthermore, </w:t>
            </w:r>
            <w:r w:rsidRPr="000A0BED">
              <w:rPr>
                <w:rFonts w:ascii="Georgia" w:hAnsi="Georgia"/>
                <w:sz w:val="20"/>
                <w:szCs w:val="20"/>
                <w:lang w:val="en-US"/>
              </w:rPr>
              <w:t xml:space="preserve">contributes to the </w:t>
            </w:r>
            <w:r>
              <w:rPr>
                <w:rFonts w:ascii="Georgia" w:hAnsi="Georgia"/>
                <w:sz w:val="20"/>
                <w:szCs w:val="20"/>
                <w:lang w:val="en-US"/>
              </w:rPr>
              <w:t xml:space="preserve">building </w:t>
            </w:r>
            <w:r w:rsidR="00902B19">
              <w:rPr>
                <w:rFonts w:ascii="Georgia" w:hAnsi="Georgia"/>
                <w:sz w:val="20"/>
                <w:szCs w:val="20"/>
                <w:lang w:val="en-US"/>
              </w:rPr>
              <w:t>of</w:t>
            </w:r>
            <w:r w:rsidRPr="000A0BED">
              <w:rPr>
                <w:rFonts w:ascii="Georgia" w:hAnsi="Georgia"/>
                <w:sz w:val="20"/>
                <w:szCs w:val="20"/>
                <w:lang w:val="en-US"/>
              </w:rPr>
              <w:t xml:space="preserve"> ‘networks of public interest’.</w:t>
            </w:r>
          </w:p>
          <w:p w:rsidR="00111DCA" w:rsidRPr="002136F7" w:rsidRDefault="00BF5FDF" w:rsidP="00BF5FDF">
            <w:pPr>
              <w:autoSpaceDE w:val="0"/>
              <w:autoSpaceDN w:val="0"/>
              <w:adjustRightInd w:val="0"/>
              <w:spacing w:after="60"/>
              <w:jc w:val="both"/>
              <w:rPr>
                <w:rFonts w:ascii="Georgia" w:hAnsi="Georgia"/>
                <w:sz w:val="20"/>
                <w:szCs w:val="20"/>
                <w:lang w:val="en-GB"/>
              </w:rPr>
            </w:pPr>
            <w:r>
              <w:rPr>
                <w:rFonts w:ascii="Georgia" w:hAnsi="Georgia"/>
                <w:smallCaps/>
                <w:sz w:val="20"/>
                <w:szCs w:val="20"/>
                <w:lang w:val="en-US"/>
              </w:rPr>
              <w:t xml:space="preserve">The </w:t>
            </w:r>
            <w:r w:rsidRPr="00A160DC">
              <w:rPr>
                <w:rFonts w:ascii="Georgia" w:hAnsi="Georgia"/>
                <w:smallCaps/>
                <w:sz w:val="20"/>
                <w:szCs w:val="20"/>
                <w:lang w:val="en-US"/>
              </w:rPr>
              <w:t>Session</w:t>
            </w:r>
            <w:r>
              <w:rPr>
                <w:rFonts w:ascii="Georgia" w:hAnsi="Georgia"/>
                <w:sz w:val="20"/>
                <w:szCs w:val="20"/>
                <w:lang w:val="en-US"/>
              </w:rPr>
              <w:t xml:space="preserve"> </w:t>
            </w:r>
            <w:r w:rsidRPr="000A0BED">
              <w:rPr>
                <w:rFonts w:ascii="Georgia" w:hAnsi="Georgia"/>
                <w:sz w:val="20"/>
                <w:szCs w:val="20"/>
                <w:lang w:val="en-US"/>
              </w:rPr>
              <w:t>pivots</w:t>
            </w:r>
            <w:r>
              <w:rPr>
                <w:rFonts w:ascii="Georgia" w:hAnsi="Georgia"/>
                <w:sz w:val="20"/>
                <w:szCs w:val="20"/>
                <w:lang w:val="en-US"/>
              </w:rPr>
              <w:t xml:space="preserve"> on in-depth analysis of </w:t>
            </w:r>
            <w:r w:rsidRPr="000A0BED">
              <w:rPr>
                <w:rFonts w:ascii="Georgia" w:hAnsi="Georgia"/>
                <w:sz w:val="20"/>
                <w:szCs w:val="20"/>
                <w:lang w:val="en-US"/>
              </w:rPr>
              <w:t xml:space="preserve">Strategic Public Management tools and methodology </w:t>
            </w:r>
            <w:r>
              <w:rPr>
                <w:rFonts w:ascii="Georgia" w:hAnsi="Georgia"/>
                <w:sz w:val="20"/>
                <w:szCs w:val="20"/>
                <w:lang w:val="en-US"/>
              </w:rPr>
              <w:t xml:space="preserve">for Italian SME </w:t>
            </w:r>
            <w:r w:rsidRPr="000A0BED">
              <w:rPr>
                <w:rFonts w:ascii="Georgia" w:hAnsi="Georgia"/>
                <w:sz w:val="20"/>
                <w:szCs w:val="20"/>
                <w:lang w:val="en-US"/>
              </w:rPr>
              <w:t xml:space="preserve">penetration </w:t>
            </w:r>
            <w:r>
              <w:rPr>
                <w:rFonts w:ascii="Georgia" w:hAnsi="Georgia"/>
                <w:sz w:val="20"/>
                <w:szCs w:val="20"/>
                <w:lang w:val="en-US"/>
              </w:rPr>
              <w:t>of</w:t>
            </w:r>
            <w:r w:rsidRPr="000A0BED">
              <w:rPr>
                <w:rFonts w:ascii="Georgia" w:hAnsi="Georgia"/>
                <w:sz w:val="20"/>
                <w:szCs w:val="20"/>
                <w:lang w:val="en-US"/>
              </w:rPr>
              <w:t xml:space="preserve"> foreign markets</w:t>
            </w:r>
            <w:r>
              <w:rPr>
                <w:rFonts w:ascii="Georgia" w:hAnsi="Georgia"/>
                <w:sz w:val="20"/>
                <w:szCs w:val="20"/>
                <w:lang w:val="en-US"/>
              </w:rPr>
              <w:t xml:space="preserve"> in</w:t>
            </w:r>
            <w:r w:rsidRPr="000A0BED">
              <w:rPr>
                <w:rFonts w:ascii="Georgia" w:hAnsi="Georgia"/>
                <w:sz w:val="20"/>
                <w:szCs w:val="20"/>
                <w:lang w:val="en-US"/>
              </w:rPr>
              <w:t xml:space="preserve"> response to </w:t>
            </w:r>
            <w:r>
              <w:rPr>
                <w:rFonts w:ascii="Georgia" w:hAnsi="Georgia"/>
                <w:sz w:val="20"/>
                <w:szCs w:val="20"/>
                <w:lang w:val="en-US"/>
              </w:rPr>
              <w:t xml:space="preserve">corporate </w:t>
            </w:r>
            <w:r w:rsidRPr="000A0BED">
              <w:rPr>
                <w:rFonts w:ascii="Georgia" w:hAnsi="Georgia"/>
                <w:sz w:val="20"/>
                <w:szCs w:val="20"/>
                <w:lang w:val="en-US"/>
              </w:rPr>
              <w:t>change</w:t>
            </w:r>
            <w:r>
              <w:rPr>
                <w:rFonts w:ascii="Georgia" w:hAnsi="Georgia"/>
                <w:sz w:val="20"/>
                <w:szCs w:val="20"/>
                <w:lang w:val="en-US"/>
              </w:rPr>
              <w:t>. Formulation of p</w:t>
            </w:r>
            <w:r w:rsidRPr="002136F7">
              <w:rPr>
                <w:rFonts w:ascii="Georgia" w:hAnsi="Georgia"/>
                <w:sz w:val="20"/>
                <w:szCs w:val="20"/>
                <w:lang w:val="en-GB"/>
              </w:rPr>
              <w:t>ublic strategies supporting SME competitiveness is discussed, including how Strategic Public Management and top down or bottom up relations guarantee systemic coherence and allocation of resource</w:t>
            </w:r>
            <w:r w:rsidR="00111DCA" w:rsidRPr="002136F7">
              <w:rPr>
                <w:rFonts w:ascii="Georgia" w:hAnsi="Georgia"/>
                <w:sz w:val="20"/>
                <w:szCs w:val="20"/>
                <w:lang w:val="en-GB"/>
              </w:rPr>
              <w:t>s.</w:t>
            </w:r>
          </w:p>
          <w:p w:rsidR="007F486D" w:rsidRPr="002136F7" w:rsidRDefault="00902B19" w:rsidP="007F486D">
            <w:pPr>
              <w:autoSpaceDE w:val="0"/>
              <w:autoSpaceDN w:val="0"/>
              <w:adjustRightInd w:val="0"/>
              <w:spacing w:after="60"/>
              <w:jc w:val="both"/>
              <w:rPr>
                <w:rFonts w:ascii="Georgia" w:hAnsi="Georgia" w:cs="Calibri"/>
                <w:sz w:val="20"/>
                <w:szCs w:val="20"/>
                <w:lang w:val="en-GB"/>
              </w:rPr>
            </w:pPr>
            <w:r w:rsidRPr="002136F7">
              <w:rPr>
                <w:rFonts w:ascii="Georgia" w:hAnsi="Georgia" w:cs="Calibri"/>
                <w:sz w:val="20"/>
                <w:szCs w:val="20"/>
                <w:lang w:val="en-GB"/>
              </w:rPr>
              <w:lastRenderedPageBreak/>
              <w:t xml:space="preserve">In this context, </w:t>
            </w:r>
            <w:r w:rsidR="00843FBD" w:rsidRPr="002136F7">
              <w:rPr>
                <w:rFonts w:ascii="Georgia" w:hAnsi="Georgia" w:cs="Calibri"/>
                <w:sz w:val="20"/>
                <w:szCs w:val="20"/>
                <w:lang w:val="en-GB"/>
              </w:rPr>
              <w:t>Economic.-political and R</w:t>
            </w:r>
            <w:r w:rsidR="002B189A" w:rsidRPr="002136F7">
              <w:rPr>
                <w:rFonts w:ascii="Georgia" w:hAnsi="Georgia" w:cs="Calibri"/>
                <w:sz w:val="20"/>
                <w:szCs w:val="20"/>
                <w:lang w:val="en-GB"/>
              </w:rPr>
              <w:t>egional Geography contributes, at macro-scale, to interpreting and s</w:t>
            </w:r>
            <w:r w:rsidR="00843FBD" w:rsidRPr="002136F7">
              <w:rPr>
                <w:rFonts w:ascii="Georgia" w:hAnsi="Georgia" w:cs="Calibri"/>
                <w:sz w:val="20"/>
                <w:szCs w:val="20"/>
                <w:lang w:val="en-GB"/>
              </w:rPr>
              <w:t>y</w:t>
            </w:r>
            <w:r w:rsidR="002B189A" w:rsidRPr="002136F7">
              <w:rPr>
                <w:rFonts w:ascii="Georgia" w:hAnsi="Georgia" w:cs="Calibri"/>
                <w:sz w:val="20"/>
                <w:szCs w:val="20"/>
                <w:lang w:val="en-GB"/>
              </w:rPr>
              <w:t>stem</w:t>
            </w:r>
            <w:r w:rsidR="00843FBD" w:rsidRPr="002136F7">
              <w:rPr>
                <w:rFonts w:ascii="Georgia" w:hAnsi="Georgia" w:cs="Calibri"/>
                <w:sz w:val="20"/>
                <w:szCs w:val="20"/>
                <w:lang w:val="en-GB"/>
              </w:rPr>
              <w:t>i</w:t>
            </w:r>
            <w:r w:rsidR="002B189A" w:rsidRPr="002136F7">
              <w:rPr>
                <w:rFonts w:ascii="Georgia" w:hAnsi="Georgia" w:cs="Calibri"/>
                <w:sz w:val="20"/>
                <w:szCs w:val="20"/>
                <w:lang w:val="en-GB"/>
              </w:rPr>
              <w:t xml:space="preserve">sing the </w:t>
            </w:r>
            <w:r w:rsidR="00843FBD" w:rsidRPr="002136F7">
              <w:rPr>
                <w:rFonts w:ascii="Georgia" w:hAnsi="Georgia" w:cs="Calibri"/>
                <w:sz w:val="20"/>
                <w:szCs w:val="20"/>
                <w:lang w:val="en-GB"/>
              </w:rPr>
              <w:t xml:space="preserve">mosaic </w:t>
            </w:r>
            <w:r w:rsidR="002B189A" w:rsidRPr="002136F7">
              <w:rPr>
                <w:rFonts w:ascii="Georgia" w:hAnsi="Georgia" w:cs="Calibri"/>
                <w:sz w:val="20"/>
                <w:szCs w:val="20"/>
                <w:lang w:val="en-GB"/>
              </w:rPr>
              <w:t xml:space="preserve">effects </w:t>
            </w:r>
            <w:r w:rsidR="00CB5C34" w:rsidRPr="002136F7">
              <w:rPr>
                <w:rFonts w:ascii="Georgia" w:hAnsi="Georgia" w:cs="Calibri"/>
                <w:sz w:val="20"/>
                <w:szCs w:val="20"/>
                <w:lang w:val="en-GB"/>
              </w:rPr>
              <w:t xml:space="preserve">of </w:t>
            </w:r>
            <w:r w:rsidR="002B189A" w:rsidRPr="002136F7">
              <w:rPr>
                <w:rFonts w:ascii="Georgia" w:hAnsi="Georgia" w:cs="Calibri"/>
                <w:sz w:val="20"/>
                <w:szCs w:val="20"/>
                <w:lang w:val="en-GB"/>
              </w:rPr>
              <w:t xml:space="preserve">globalisation </w:t>
            </w:r>
            <w:r w:rsidR="00CB5C34" w:rsidRPr="002136F7">
              <w:rPr>
                <w:rFonts w:ascii="Georgia" w:hAnsi="Georgia" w:cs="Calibri"/>
                <w:sz w:val="20"/>
                <w:szCs w:val="20"/>
                <w:lang w:val="en-GB"/>
              </w:rPr>
              <w:t>i.e.</w:t>
            </w:r>
            <w:r w:rsidR="002B189A" w:rsidRPr="002136F7">
              <w:rPr>
                <w:rFonts w:ascii="Georgia" w:hAnsi="Georgia" w:cs="Calibri"/>
                <w:sz w:val="20"/>
                <w:szCs w:val="20"/>
                <w:lang w:val="en-GB"/>
              </w:rPr>
              <w:t xml:space="preserve"> internationalisation of the </w:t>
            </w:r>
            <w:r w:rsidR="00CB5C34" w:rsidRPr="002136F7">
              <w:rPr>
                <w:rFonts w:ascii="Georgia" w:hAnsi="Georgia" w:cs="Calibri"/>
                <w:sz w:val="20"/>
                <w:szCs w:val="20"/>
                <w:lang w:val="en-GB"/>
              </w:rPr>
              <w:t xml:space="preserve">italian </w:t>
            </w:r>
            <w:r w:rsidR="002B189A" w:rsidRPr="002136F7">
              <w:rPr>
                <w:rFonts w:ascii="Georgia" w:hAnsi="Georgia" w:cs="Calibri"/>
                <w:sz w:val="20"/>
                <w:szCs w:val="20"/>
                <w:lang w:val="en-GB"/>
              </w:rPr>
              <w:t>economy</w:t>
            </w:r>
            <w:r w:rsidR="00CB5C34" w:rsidRPr="002136F7">
              <w:rPr>
                <w:rFonts w:ascii="Georgia" w:hAnsi="Georgia" w:cs="Calibri"/>
                <w:sz w:val="20"/>
                <w:szCs w:val="20"/>
                <w:lang w:val="en-GB"/>
              </w:rPr>
              <w:t>,</w:t>
            </w:r>
            <w:r w:rsidR="002B189A" w:rsidRPr="002136F7">
              <w:rPr>
                <w:rFonts w:ascii="Georgia" w:hAnsi="Georgia" w:cs="Calibri"/>
                <w:sz w:val="20"/>
                <w:szCs w:val="20"/>
                <w:lang w:val="en-GB"/>
              </w:rPr>
              <w:t xml:space="preserve"> in order to create organisational relations for territorial development planning</w:t>
            </w:r>
            <w:r w:rsidR="00111DCA" w:rsidRPr="002136F7">
              <w:rPr>
                <w:rFonts w:ascii="Georgia" w:hAnsi="Georgia" w:cs="Calibri"/>
                <w:sz w:val="20"/>
                <w:szCs w:val="20"/>
                <w:lang w:val="en-GB"/>
              </w:rPr>
              <w:t xml:space="preserve"> and</w:t>
            </w:r>
            <w:r w:rsidR="007F486D" w:rsidRPr="002136F7">
              <w:rPr>
                <w:rFonts w:ascii="Georgia" w:hAnsi="Georgia" w:cs="Calibri"/>
                <w:sz w:val="20"/>
                <w:szCs w:val="20"/>
                <w:lang w:val="en-GB"/>
              </w:rPr>
              <w:t xml:space="preserve"> to enhance specifics in both a local/endogenous and global/exogenous context. </w:t>
            </w:r>
          </w:p>
          <w:p w:rsidR="00243E30" w:rsidRPr="002136F7" w:rsidRDefault="00DA0E31" w:rsidP="00243E30">
            <w:pPr>
              <w:pStyle w:val="Elencoacolori-Colore11"/>
              <w:spacing w:after="0" w:line="240" w:lineRule="auto"/>
              <w:ind w:left="0"/>
              <w:contextualSpacing w:val="0"/>
              <w:jc w:val="both"/>
              <w:rPr>
                <w:rFonts w:ascii="Georgia" w:eastAsia="Times New Roman" w:hAnsi="Georgia" w:cs="Arial"/>
                <w:sz w:val="20"/>
                <w:szCs w:val="20"/>
                <w:lang w:val="en-GB"/>
              </w:rPr>
            </w:pPr>
            <w:r w:rsidRPr="002136F7">
              <w:rPr>
                <w:rFonts w:ascii="Georgia" w:eastAsia="Times New Roman" w:hAnsi="Georgia" w:cs="Arial"/>
                <w:sz w:val="20"/>
                <w:szCs w:val="20"/>
                <w:lang w:val="en-GB"/>
              </w:rPr>
              <w:t>P</w:t>
            </w:r>
            <w:r w:rsidR="00AD1B94" w:rsidRPr="002136F7">
              <w:rPr>
                <w:rFonts w:ascii="Georgia" w:eastAsia="Times New Roman" w:hAnsi="Georgia" w:cs="Arial"/>
                <w:sz w:val="20"/>
                <w:szCs w:val="20"/>
                <w:lang w:val="en-GB"/>
              </w:rPr>
              <w:t>ot</w:t>
            </w:r>
            <w:r w:rsidR="00892871" w:rsidRPr="002136F7">
              <w:rPr>
                <w:rFonts w:ascii="Georgia" w:eastAsia="Times New Roman" w:hAnsi="Georgia" w:cs="Arial"/>
                <w:sz w:val="20"/>
                <w:szCs w:val="20"/>
                <w:lang w:val="en-GB"/>
              </w:rPr>
              <w:t>ential the</w:t>
            </w:r>
            <w:r w:rsidR="007F486D" w:rsidRPr="002136F7">
              <w:rPr>
                <w:rFonts w:ascii="Georgia" w:eastAsia="Times New Roman" w:hAnsi="Georgia" w:cs="Arial"/>
                <w:sz w:val="20"/>
                <w:szCs w:val="20"/>
                <w:lang w:val="en-GB"/>
              </w:rPr>
              <w:t>mes for research contributions</w:t>
            </w:r>
            <w:r w:rsidR="00892871" w:rsidRPr="002136F7">
              <w:rPr>
                <w:rFonts w:ascii="Georgia" w:eastAsia="Times New Roman" w:hAnsi="Georgia" w:cs="Arial"/>
                <w:sz w:val="20"/>
                <w:szCs w:val="20"/>
                <w:lang w:val="en-GB"/>
              </w:rPr>
              <w:t xml:space="preserve"> include,</w:t>
            </w:r>
            <w:r w:rsidR="00AD1B94" w:rsidRPr="002136F7">
              <w:rPr>
                <w:rFonts w:ascii="Georgia" w:eastAsia="Times New Roman" w:hAnsi="Georgia" w:cs="Arial"/>
                <w:sz w:val="20"/>
                <w:szCs w:val="20"/>
                <w:lang w:val="en-GB"/>
              </w:rPr>
              <w:t xml:space="preserve"> </w:t>
            </w:r>
          </w:p>
          <w:p w:rsidR="00D8067C" w:rsidRPr="002136F7" w:rsidRDefault="00AD1B94" w:rsidP="00D8067C">
            <w:pPr>
              <w:pStyle w:val="Elencoacolori-Colore11"/>
              <w:numPr>
                <w:ilvl w:val="0"/>
                <w:numId w:val="3"/>
              </w:numPr>
              <w:spacing w:after="0" w:line="240" w:lineRule="auto"/>
              <w:contextualSpacing w:val="0"/>
              <w:jc w:val="both"/>
              <w:rPr>
                <w:rFonts w:ascii="Georgia" w:eastAsia="Times New Roman" w:hAnsi="Georgia" w:cs="Arial"/>
                <w:sz w:val="20"/>
                <w:szCs w:val="20"/>
                <w:lang w:val="en-GB"/>
              </w:rPr>
            </w:pPr>
            <w:r w:rsidRPr="002136F7">
              <w:rPr>
                <w:rFonts w:ascii="Georgia" w:eastAsia="Times New Roman" w:hAnsi="Georgia" w:cs="Arial"/>
                <w:sz w:val="19"/>
                <w:szCs w:val="19"/>
                <w:lang w:val="en-GB"/>
              </w:rPr>
              <w:t xml:space="preserve">Strategic Public Management in the reorganisation of the SME value chain; </w:t>
            </w:r>
          </w:p>
          <w:p w:rsidR="00D8067C" w:rsidRPr="002136F7" w:rsidRDefault="007F486D" w:rsidP="00D8067C">
            <w:pPr>
              <w:pStyle w:val="Elencoacolori-Colore11"/>
              <w:numPr>
                <w:ilvl w:val="0"/>
                <w:numId w:val="3"/>
              </w:numPr>
              <w:spacing w:after="0" w:line="240" w:lineRule="auto"/>
              <w:contextualSpacing w:val="0"/>
              <w:jc w:val="both"/>
              <w:rPr>
                <w:rFonts w:ascii="Georgia" w:eastAsia="Times New Roman" w:hAnsi="Georgia" w:cs="Arial"/>
                <w:sz w:val="20"/>
                <w:szCs w:val="20"/>
                <w:lang w:val="en-GB"/>
              </w:rPr>
            </w:pPr>
            <w:r w:rsidRPr="002136F7">
              <w:rPr>
                <w:rFonts w:ascii="Georgia" w:eastAsia="Times New Roman" w:hAnsi="Georgia" w:cs="Arial"/>
                <w:sz w:val="19"/>
                <w:szCs w:val="19"/>
                <w:lang w:val="en-GB"/>
              </w:rPr>
              <w:t>Trends in professional, managerial and</w:t>
            </w:r>
            <w:r w:rsidR="00AD1B94" w:rsidRPr="002136F7">
              <w:rPr>
                <w:rFonts w:ascii="Georgia" w:eastAsia="Times New Roman" w:hAnsi="Georgia" w:cs="Arial"/>
                <w:sz w:val="19"/>
                <w:szCs w:val="19"/>
                <w:lang w:val="en-GB"/>
              </w:rPr>
              <w:t xml:space="preserve"> organisational skills </w:t>
            </w:r>
            <w:r w:rsidRPr="002136F7">
              <w:rPr>
                <w:rFonts w:ascii="Georgia" w:eastAsia="Times New Roman" w:hAnsi="Georgia" w:cs="Arial"/>
                <w:sz w:val="19"/>
                <w:szCs w:val="19"/>
                <w:lang w:val="en-GB"/>
              </w:rPr>
              <w:t xml:space="preserve">and strategic territorial dynamics and services for </w:t>
            </w:r>
            <w:r w:rsidRPr="002136F7">
              <w:rPr>
                <w:rFonts w:ascii="Georgia" w:hAnsi="Georgia" w:cs="Arial"/>
                <w:sz w:val="19"/>
                <w:szCs w:val="19"/>
                <w:lang w:val="en-GB"/>
              </w:rPr>
              <w:t>SMEs on foreign markets</w:t>
            </w:r>
            <w:r w:rsidR="007C624D" w:rsidRPr="002136F7">
              <w:rPr>
                <w:rFonts w:ascii="Georgia" w:eastAsia="Times New Roman" w:hAnsi="Georgia" w:cs="Arial"/>
                <w:sz w:val="19"/>
                <w:szCs w:val="19"/>
                <w:lang w:val="en-GB"/>
              </w:rPr>
              <w:t>;</w:t>
            </w:r>
          </w:p>
          <w:p w:rsidR="00D8067C" w:rsidRPr="002136F7" w:rsidRDefault="00AD1B94" w:rsidP="00D8067C">
            <w:pPr>
              <w:pStyle w:val="Elencoacolori-Colore11"/>
              <w:numPr>
                <w:ilvl w:val="0"/>
                <w:numId w:val="3"/>
              </w:numPr>
              <w:spacing w:after="0" w:line="240" w:lineRule="auto"/>
              <w:contextualSpacing w:val="0"/>
              <w:jc w:val="both"/>
              <w:rPr>
                <w:rFonts w:ascii="Georgia" w:eastAsia="Times New Roman" w:hAnsi="Georgia" w:cs="Arial"/>
                <w:sz w:val="20"/>
                <w:szCs w:val="20"/>
                <w:lang w:val="en-GB"/>
              </w:rPr>
            </w:pPr>
            <w:r w:rsidRPr="002136F7">
              <w:rPr>
                <w:rFonts w:ascii="Georgia" w:eastAsia="Times New Roman" w:hAnsi="Georgia" w:cs="Arial"/>
                <w:sz w:val="19"/>
                <w:szCs w:val="19"/>
                <w:lang w:val="en-GB"/>
              </w:rPr>
              <w:t>Public Policies and competitive strategies for SME Networks in internationalisation processes</w:t>
            </w:r>
            <w:r w:rsidR="007C624D" w:rsidRPr="002136F7">
              <w:rPr>
                <w:rFonts w:ascii="Georgia" w:eastAsia="Times New Roman" w:hAnsi="Georgia" w:cs="Arial"/>
                <w:sz w:val="19"/>
                <w:szCs w:val="19"/>
                <w:lang w:val="en-GB"/>
              </w:rPr>
              <w:t>;</w:t>
            </w:r>
          </w:p>
          <w:p w:rsidR="007F486D" w:rsidRPr="002136F7" w:rsidRDefault="007F486D" w:rsidP="00433BF0">
            <w:pPr>
              <w:pStyle w:val="Elencoacolori-Colore11"/>
              <w:numPr>
                <w:ilvl w:val="0"/>
                <w:numId w:val="3"/>
              </w:numPr>
              <w:autoSpaceDE w:val="0"/>
              <w:autoSpaceDN w:val="0"/>
              <w:adjustRightInd w:val="0"/>
              <w:spacing w:after="60" w:line="240" w:lineRule="auto"/>
              <w:contextualSpacing w:val="0"/>
              <w:jc w:val="both"/>
              <w:rPr>
                <w:rFonts w:ascii="Georgia" w:hAnsi="Georgia" w:cs="Calibri,Bold"/>
                <w:bCs/>
                <w:color w:val="FF0000"/>
                <w:sz w:val="20"/>
                <w:szCs w:val="20"/>
                <w:lang w:val="en-GB"/>
              </w:rPr>
            </w:pPr>
            <w:r w:rsidRPr="002136F7">
              <w:rPr>
                <w:rFonts w:ascii="Georgia" w:eastAsia="Times New Roman" w:hAnsi="Georgia" w:cs="Arial"/>
                <w:sz w:val="19"/>
                <w:szCs w:val="19"/>
                <w:lang w:val="en-GB"/>
              </w:rPr>
              <w:t>Relational networks and partnerships, b</w:t>
            </w:r>
            <w:r w:rsidR="00AD1B94" w:rsidRPr="002136F7">
              <w:rPr>
                <w:rFonts w:ascii="Georgia" w:eastAsia="Times New Roman" w:hAnsi="Georgia" w:cs="Arial"/>
                <w:sz w:val="19"/>
                <w:szCs w:val="19"/>
                <w:lang w:val="en-GB"/>
              </w:rPr>
              <w:t>usiness networks: strategies, localisation, organisation</w:t>
            </w:r>
            <w:r w:rsidR="00DA0E31" w:rsidRPr="002136F7">
              <w:rPr>
                <w:rFonts w:ascii="Georgia" w:eastAsia="Times New Roman" w:hAnsi="Georgia" w:cs="Arial"/>
                <w:sz w:val="19"/>
                <w:szCs w:val="19"/>
                <w:lang w:val="en-GB"/>
              </w:rPr>
              <w:t>al</w:t>
            </w:r>
            <w:r w:rsidR="00AD1B94" w:rsidRPr="002136F7">
              <w:rPr>
                <w:rFonts w:ascii="Georgia" w:eastAsia="Times New Roman" w:hAnsi="Georgia" w:cs="Arial"/>
                <w:sz w:val="19"/>
                <w:szCs w:val="19"/>
                <w:lang w:val="en-GB"/>
              </w:rPr>
              <w:t xml:space="preserve"> and territorial patterns for internationalisation</w:t>
            </w:r>
            <w:r w:rsidR="007C624D" w:rsidRPr="002136F7">
              <w:rPr>
                <w:rFonts w:ascii="Georgia" w:eastAsia="Times New Roman" w:hAnsi="Georgia" w:cs="Arial"/>
                <w:sz w:val="19"/>
                <w:szCs w:val="19"/>
                <w:lang w:val="en-GB"/>
              </w:rPr>
              <w:t>;</w:t>
            </w:r>
          </w:p>
          <w:p w:rsidR="006C73FD" w:rsidRPr="002136F7" w:rsidRDefault="006C73FD" w:rsidP="007F486D">
            <w:pPr>
              <w:pStyle w:val="PreformattatoHTML"/>
              <w:shd w:val="clear" w:color="auto" w:fill="FFFFFF"/>
              <w:spacing w:after="60"/>
              <w:jc w:val="both"/>
              <w:rPr>
                <w:rFonts w:ascii="Georgia" w:hAnsi="Georgia" w:cs="Arial"/>
                <w:lang w:val="en-GB" w:eastAsia="it-IT"/>
              </w:rPr>
            </w:pPr>
          </w:p>
        </w:tc>
      </w:tr>
      <w:tr w:rsidR="006C73FD" w:rsidRPr="0027114B" w:rsidTr="006A658D">
        <w:trPr>
          <w:trHeight w:val="274"/>
        </w:trPr>
        <w:tc>
          <w:tcPr>
            <w:tcW w:w="3836" w:type="dxa"/>
            <w:vMerge w:val="restart"/>
            <w:tcBorders>
              <w:top w:val="single" w:sz="4" w:space="0" w:color="auto"/>
              <w:left w:val="single" w:sz="12" w:space="0" w:color="auto"/>
              <w:right w:val="single" w:sz="12" w:space="0" w:color="auto"/>
            </w:tcBorders>
            <w:shd w:val="clear" w:color="auto" w:fill="auto"/>
            <w:vAlign w:val="center"/>
          </w:tcPr>
          <w:p w:rsidR="006C73FD" w:rsidRPr="006F2D20" w:rsidRDefault="006C73FD" w:rsidP="005E780C">
            <w:pPr>
              <w:rPr>
                <w:rFonts w:ascii="Georgia" w:hAnsi="Georgia" w:cs="Arial"/>
                <w:sz w:val="20"/>
                <w:szCs w:val="20"/>
              </w:rPr>
            </w:pPr>
            <w:r w:rsidRPr="006F2D20">
              <w:rPr>
                <w:rFonts w:ascii="Georgia" w:hAnsi="Georgia" w:cs="Arial"/>
                <w:sz w:val="20"/>
                <w:szCs w:val="20"/>
              </w:rPr>
              <w:lastRenderedPageBreak/>
              <w:t xml:space="preserve">Contatti </w:t>
            </w:r>
            <w:r w:rsidR="005E780C" w:rsidRPr="006F2D20">
              <w:rPr>
                <w:rFonts w:ascii="Georgia" w:hAnsi="Georgia" w:cs="Arial"/>
                <w:sz w:val="20"/>
                <w:szCs w:val="20"/>
              </w:rPr>
              <w:t>Coordinatore</w:t>
            </w:r>
            <w:r w:rsidRPr="006F2D20">
              <w:rPr>
                <w:rFonts w:ascii="Georgia" w:hAnsi="Georgia" w:cs="Arial"/>
                <w:sz w:val="20"/>
                <w:szCs w:val="20"/>
              </w:rPr>
              <w:t>/i</w:t>
            </w:r>
          </w:p>
        </w:tc>
        <w:tc>
          <w:tcPr>
            <w:tcW w:w="1008" w:type="dxa"/>
            <w:tcBorders>
              <w:top w:val="single" w:sz="4" w:space="0" w:color="auto"/>
              <w:left w:val="single" w:sz="12" w:space="0" w:color="auto"/>
              <w:bottom w:val="single" w:sz="4" w:space="0" w:color="auto"/>
              <w:right w:val="single" w:sz="4" w:space="0" w:color="auto"/>
            </w:tcBorders>
            <w:shd w:val="clear" w:color="auto" w:fill="auto"/>
            <w:vAlign w:val="center"/>
          </w:tcPr>
          <w:p w:rsidR="006C73FD" w:rsidRPr="00C72836" w:rsidRDefault="006C73FD" w:rsidP="006A658D">
            <w:pPr>
              <w:jc w:val="both"/>
              <w:rPr>
                <w:rFonts w:ascii="Georgia" w:hAnsi="Georgia" w:cs="Arial"/>
                <w:sz w:val="20"/>
              </w:rPr>
            </w:pPr>
            <w:r w:rsidRPr="00C72836">
              <w:rPr>
                <w:rFonts w:ascii="Georgia" w:hAnsi="Georgia" w:cs="Arial"/>
                <w:sz w:val="20"/>
              </w:rPr>
              <w:t>Email</w:t>
            </w:r>
          </w:p>
        </w:tc>
        <w:tc>
          <w:tcPr>
            <w:tcW w:w="6132" w:type="dxa"/>
            <w:tcBorders>
              <w:top w:val="single" w:sz="4" w:space="0" w:color="auto"/>
              <w:left w:val="single" w:sz="4" w:space="0" w:color="auto"/>
              <w:bottom w:val="single" w:sz="4" w:space="0" w:color="auto"/>
              <w:right w:val="single" w:sz="12" w:space="0" w:color="auto"/>
            </w:tcBorders>
            <w:shd w:val="clear" w:color="auto" w:fill="auto"/>
          </w:tcPr>
          <w:p w:rsidR="006C73FD" w:rsidRDefault="00D05228" w:rsidP="006A658D">
            <w:pPr>
              <w:jc w:val="both"/>
            </w:pPr>
            <w:hyperlink r:id="rId8" w:history="1">
              <w:r w:rsidR="002B2C65" w:rsidRPr="00C72836">
                <w:rPr>
                  <w:rStyle w:val="Collegamentoipertestuale"/>
                  <w:rFonts w:ascii="Georgia" w:hAnsi="Georgia" w:cs="Arial"/>
                  <w:sz w:val="20"/>
                </w:rPr>
                <w:t>f.citarella@unisa.it</w:t>
              </w:r>
            </w:hyperlink>
          </w:p>
          <w:p w:rsidR="002136F7" w:rsidRPr="00C72836" w:rsidRDefault="002136F7" w:rsidP="006A658D">
            <w:pPr>
              <w:jc w:val="both"/>
              <w:rPr>
                <w:rFonts w:ascii="Georgia" w:hAnsi="Georgia" w:cs="Arial"/>
                <w:sz w:val="20"/>
              </w:rPr>
            </w:pPr>
            <w:hyperlink r:id="rId9" w:history="1">
              <w:r w:rsidRPr="002136F7">
                <w:rPr>
                  <w:rStyle w:val="Collegamentoipertestuale"/>
                  <w:rFonts w:ascii="Georgia" w:hAnsi="Georgia" w:cs="Arial"/>
                  <w:sz w:val="20"/>
                </w:rPr>
                <w:t>elio.borgonovi@unibocconi.it</w:t>
              </w:r>
            </w:hyperlink>
            <w:r>
              <w:t xml:space="preserve"> </w:t>
            </w:r>
          </w:p>
        </w:tc>
      </w:tr>
      <w:tr w:rsidR="006C73FD" w:rsidRPr="0027114B" w:rsidTr="006A658D">
        <w:trPr>
          <w:trHeight w:val="164"/>
        </w:trPr>
        <w:tc>
          <w:tcPr>
            <w:tcW w:w="3836" w:type="dxa"/>
            <w:vMerge/>
            <w:tcBorders>
              <w:left w:val="single" w:sz="12" w:space="0" w:color="auto"/>
              <w:bottom w:val="single" w:sz="12" w:space="0" w:color="auto"/>
              <w:right w:val="single" w:sz="12" w:space="0" w:color="auto"/>
            </w:tcBorders>
            <w:shd w:val="clear" w:color="auto" w:fill="auto"/>
          </w:tcPr>
          <w:p w:rsidR="006C73FD" w:rsidRPr="0027114B" w:rsidRDefault="006C73FD" w:rsidP="006A658D">
            <w:pPr>
              <w:jc w:val="both"/>
              <w:rPr>
                <w:rFonts w:ascii="Century Schoolbook" w:hAnsi="Century Schoolbook" w:cs="Arial Hebrew Scholar"/>
              </w:rPr>
            </w:pPr>
          </w:p>
        </w:tc>
        <w:tc>
          <w:tcPr>
            <w:tcW w:w="1008" w:type="dxa"/>
            <w:tcBorders>
              <w:top w:val="single" w:sz="4" w:space="0" w:color="auto"/>
              <w:left w:val="single" w:sz="12" w:space="0" w:color="auto"/>
              <w:bottom w:val="single" w:sz="12" w:space="0" w:color="auto"/>
              <w:right w:val="single" w:sz="4" w:space="0" w:color="auto"/>
            </w:tcBorders>
            <w:shd w:val="clear" w:color="auto" w:fill="auto"/>
            <w:vAlign w:val="center"/>
          </w:tcPr>
          <w:p w:rsidR="006C73FD" w:rsidRPr="00C72836" w:rsidRDefault="006C73FD" w:rsidP="006A658D">
            <w:pPr>
              <w:jc w:val="both"/>
              <w:rPr>
                <w:rFonts w:ascii="Georgia" w:hAnsi="Georgia" w:cs="Arial"/>
                <w:sz w:val="20"/>
              </w:rPr>
            </w:pPr>
            <w:r w:rsidRPr="00C72836">
              <w:rPr>
                <w:rFonts w:ascii="Georgia" w:hAnsi="Georgia" w:cs="Arial"/>
                <w:sz w:val="20"/>
              </w:rPr>
              <w:t>Telefono</w:t>
            </w:r>
          </w:p>
        </w:tc>
        <w:tc>
          <w:tcPr>
            <w:tcW w:w="6132" w:type="dxa"/>
            <w:tcBorders>
              <w:top w:val="single" w:sz="4" w:space="0" w:color="auto"/>
              <w:left w:val="single" w:sz="4" w:space="0" w:color="auto"/>
              <w:bottom w:val="single" w:sz="12" w:space="0" w:color="auto"/>
              <w:right w:val="single" w:sz="12" w:space="0" w:color="auto"/>
            </w:tcBorders>
            <w:shd w:val="clear" w:color="auto" w:fill="auto"/>
          </w:tcPr>
          <w:p w:rsidR="006C73FD" w:rsidRDefault="00CE35E6" w:rsidP="006A658D">
            <w:pPr>
              <w:jc w:val="both"/>
              <w:rPr>
                <w:rFonts w:ascii="Georgia" w:hAnsi="Georgia" w:cs="Arial"/>
                <w:sz w:val="20"/>
              </w:rPr>
            </w:pPr>
            <w:r w:rsidRPr="00C72836">
              <w:rPr>
                <w:rFonts w:ascii="Georgia" w:hAnsi="Georgia" w:cs="Arial"/>
                <w:sz w:val="20"/>
              </w:rPr>
              <w:t>Cell. 335264848</w:t>
            </w:r>
          </w:p>
          <w:p w:rsidR="002136F7" w:rsidRPr="00C72836" w:rsidRDefault="002136F7" w:rsidP="002136F7">
            <w:pPr>
              <w:rPr>
                <w:rFonts w:ascii="Georgia" w:hAnsi="Georgia" w:cs="Arial"/>
                <w:sz w:val="20"/>
              </w:rPr>
            </w:pPr>
            <w:r>
              <w:rPr>
                <w:rFonts w:ascii="Georgia" w:hAnsi="Georgia" w:cs="Arial"/>
                <w:sz w:val="20"/>
              </w:rPr>
              <w:t xml:space="preserve">Cell. </w:t>
            </w:r>
            <w:r w:rsidRPr="009349C8">
              <w:rPr>
                <w:rFonts w:ascii="Garamond" w:hAnsi="Garamond" w:cs="Amiri Quran"/>
                <w:sz w:val="20"/>
                <w:szCs w:val="20"/>
                <w:lang w:val="en-GB"/>
              </w:rPr>
              <w:t>3358101227</w:t>
            </w:r>
          </w:p>
        </w:tc>
      </w:tr>
    </w:tbl>
    <w:p w:rsidR="000417C8" w:rsidRPr="0027114B" w:rsidRDefault="000417C8" w:rsidP="00C96387">
      <w:pPr>
        <w:rPr>
          <w:rFonts w:ascii="Century Schoolbook" w:hAnsi="Century Schoolbook" w:cs="Arial"/>
          <w:smallCaps/>
        </w:rPr>
      </w:pPr>
    </w:p>
    <w:p w:rsidR="005E780C" w:rsidRPr="002B2C65" w:rsidRDefault="003E0AC8" w:rsidP="002B2C65">
      <w:pPr>
        <w:spacing w:after="60"/>
        <w:jc w:val="center"/>
        <w:rPr>
          <w:rFonts w:ascii="Georgia" w:hAnsi="Georgia" w:cs="Arial"/>
          <w:smallCaps/>
          <w:sz w:val="20"/>
          <w:szCs w:val="20"/>
        </w:rPr>
      </w:pPr>
      <w:r w:rsidRPr="002B2C65">
        <w:rPr>
          <w:rFonts w:ascii="Georgia" w:hAnsi="Georgia" w:cs="Arial"/>
          <w:smallCaps/>
          <w:sz w:val="20"/>
          <w:szCs w:val="20"/>
        </w:rPr>
        <w:t>il modulo va inviato entro il 15/07/2018 ai seguenti indirizzi:</w:t>
      </w:r>
    </w:p>
    <w:p w:rsidR="008727E8" w:rsidRPr="003E0AC8" w:rsidRDefault="00D05228" w:rsidP="003E0AC8">
      <w:pPr>
        <w:spacing w:after="120"/>
        <w:jc w:val="center"/>
        <w:rPr>
          <w:rFonts w:ascii="Century Schoolbook" w:hAnsi="Century Schoolbook" w:cs="Arial"/>
          <w:sz w:val="28"/>
          <w:szCs w:val="28"/>
        </w:rPr>
      </w:pPr>
      <w:hyperlink r:id="rId10" w:history="1">
        <w:r w:rsidR="005E780C" w:rsidRPr="002B2C65">
          <w:rPr>
            <w:rStyle w:val="Collegamentoipertestuale"/>
            <w:rFonts w:ascii="Georgia" w:hAnsi="Georgia" w:cs="Arial"/>
            <w:sz w:val="20"/>
            <w:szCs w:val="20"/>
          </w:rPr>
          <w:t>ssg.barriere2018@gmail.com</w:t>
        </w:r>
      </w:hyperlink>
      <w:r w:rsidR="005E780C" w:rsidRPr="002B2C65">
        <w:rPr>
          <w:rFonts w:ascii="Georgia" w:hAnsi="Georgia" w:cs="Arial"/>
          <w:sz w:val="20"/>
          <w:szCs w:val="20"/>
        </w:rPr>
        <w:t xml:space="preserve"> </w:t>
      </w:r>
      <w:r w:rsidR="008727E8" w:rsidRPr="002B2C65">
        <w:rPr>
          <w:rFonts w:ascii="Georgia" w:hAnsi="Georgia" w:cs="Arial"/>
          <w:sz w:val="20"/>
          <w:szCs w:val="20"/>
        </w:rPr>
        <w:t xml:space="preserve">e </w:t>
      </w:r>
      <w:hyperlink r:id="rId11" w:history="1">
        <w:r w:rsidR="008727E8" w:rsidRPr="002B2C65">
          <w:rPr>
            <w:rStyle w:val="Collegamentoipertestuale"/>
            <w:rFonts w:ascii="Georgia" w:hAnsi="Georgia" w:cs="Arial"/>
            <w:sz w:val="20"/>
            <w:szCs w:val="20"/>
          </w:rPr>
          <w:t>info@societastudigeografici.it</w:t>
        </w:r>
      </w:hyperlink>
      <w:r w:rsidR="008727E8" w:rsidRPr="003E0AC8">
        <w:rPr>
          <w:rFonts w:ascii="Century Schoolbook" w:hAnsi="Century Schoolbook" w:cs="Arial"/>
          <w:sz w:val="28"/>
          <w:szCs w:val="28"/>
        </w:rPr>
        <w:t xml:space="preserve"> </w:t>
      </w:r>
    </w:p>
    <w:sectPr w:rsidR="008727E8" w:rsidRPr="003E0AC8" w:rsidSect="000417C8">
      <w:footerReference w:type="even" r:id="rId12"/>
      <w:footerReference w:type="default" r:id="rId13"/>
      <w:pgSz w:w="11900" w:h="16840"/>
      <w:pgMar w:top="1701" w:right="1701" w:bottom="31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2F" w:rsidRDefault="00092C2F" w:rsidP="009656F9">
      <w:r>
        <w:separator/>
      </w:r>
    </w:p>
  </w:endnote>
  <w:endnote w:type="continuationSeparator" w:id="0">
    <w:p w:rsidR="00092C2F" w:rsidRDefault="00092C2F" w:rsidP="00965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utura-Boo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Hebrew Scholar">
    <w:charset w:val="00"/>
    <w:family w:val="auto"/>
    <w:pitch w:val="variable"/>
    <w:sig w:usb0="80000843" w:usb1="40000002" w:usb2="00000000" w:usb3="00000000" w:csb0="00000001" w:csb1="00000000"/>
  </w:font>
  <w:font w:name="Amiri Quran">
    <w:panose1 w:val="00000500000000000000"/>
    <w:charset w:val="B2"/>
    <w:family w:val="auto"/>
    <w:pitch w:val="variable"/>
    <w:sig w:usb0="80002043" w:usb1="80002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6D" w:rsidRDefault="00D05228" w:rsidP="005D7C4A">
    <w:pPr>
      <w:pStyle w:val="Pidipagina"/>
      <w:framePr w:wrap="around" w:vAnchor="text" w:hAnchor="margin" w:xAlign="right" w:y="1"/>
      <w:rPr>
        <w:rStyle w:val="Numeropagina"/>
      </w:rPr>
    </w:pPr>
    <w:r>
      <w:rPr>
        <w:rStyle w:val="Numeropagina"/>
        <w:rFonts w:hint="eastAsia"/>
      </w:rPr>
      <w:fldChar w:fldCharType="begin"/>
    </w:r>
    <w:r w:rsidR="0051676D">
      <w:rPr>
        <w:rStyle w:val="Numeropagina"/>
        <w:rFonts w:hint="eastAsia"/>
      </w:rPr>
      <w:instrText xml:space="preserve">PAGE  </w:instrText>
    </w:r>
    <w:r>
      <w:rPr>
        <w:rStyle w:val="Numeropagina"/>
        <w:rFonts w:hint="eastAsia"/>
      </w:rPr>
      <w:fldChar w:fldCharType="end"/>
    </w:r>
  </w:p>
  <w:p w:rsidR="0051676D" w:rsidRDefault="0051676D" w:rsidP="005D7C4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6D" w:rsidRDefault="00D05228">
    <w:pPr>
      <w:pStyle w:val="Pidipagina"/>
      <w:jc w:val="right"/>
    </w:pPr>
    <w:fldSimple w:instr=" PAGE   \* MERGEFORMAT ">
      <w:r w:rsidR="002136F7">
        <w:rPr>
          <w:noProof/>
        </w:rPr>
        <w:t>2</w:t>
      </w:r>
    </w:fldSimple>
  </w:p>
  <w:p w:rsidR="0051676D" w:rsidRDefault="0051676D" w:rsidP="005D7C4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2F" w:rsidRDefault="00092C2F" w:rsidP="009656F9">
      <w:r>
        <w:separator/>
      </w:r>
    </w:p>
  </w:footnote>
  <w:footnote w:type="continuationSeparator" w:id="0">
    <w:p w:rsidR="00092C2F" w:rsidRDefault="00092C2F" w:rsidP="00965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4AB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C848DE"/>
    <w:multiLevelType w:val="hybridMultilevel"/>
    <w:tmpl w:val="54F82806"/>
    <w:lvl w:ilvl="0" w:tplc="A8881E5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9CD1DED"/>
    <w:multiLevelType w:val="hybridMultilevel"/>
    <w:tmpl w:val="7B6436D4"/>
    <w:lvl w:ilvl="0" w:tplc="5D108CD2">
      <w:start w:val="1"/>
      <w:numFmt w:val="bullet"/>
      <w:lvlText w:val="–"/>
      <w:lvlJc w:val="left"/>
      <w:pPr>
        <w:ind w:left="1004" w:hanging="360"/>
      </w:pPr>
      <w:rPr>
        <w:rFonts w:ascii="Century Gothic" w:hAnsi="Century Gothic"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3888"/>
    <w:rsid w:val="000018FB"/>
    <w:rsid w:val="000173D7"/>
    <w:rsid w:val="000417C8"/>
    <w:rsid w:val="00046858"/>
    <w:rsid w:val="000517C3"/>
    <w:rsid w:val="00092C2F"/>
    <w:rsid w:val="000977B3"/>
    <w:rsid w:val="000A0BED"/>
    <w:rsid w:val="000C27AF"/>
    <w:rsid w:val="000D5814"/>
    <w:rsid w:val="000E683D"/>
    <w:rsid w:val="00106643"/>
    <w:rsid w:val="00107B5E"/>
    <w:rsid w:val="00111DCA"/>
    <w:rsid w:val="00134414"/>
    <w:rsid w:val="00140B45"/>
    <w:rsid w:val="0014212E"/>
    <w:rsid w:val="0018060C"/>
    <w:rsid w:val="001C0609"/>
    <w:rsid w:val="001F05B9"/>
    <w:rsid w:val="001F45AF"/>
    <w:rsid w:val="002129BF"/>
    <w:rsid w:val="002136F7"/>
    <w:rsid w:val="00243E30"/>
    <w:rsid w:val="0027114B"/>
    <w:rsid w:val="00276893"/>
    <w:rsid w:val="00286CDA"/>
    <w:rsid w:val="002B189A"/>
    <w:rsid w:val="002B2A45"/>
    <w:rsid w:val="002B2C65"/>
    <w:rsid w:val="002C534C"/>
    <w:rsid w:val="002D6226"/>
    <w:rsid w:val="0030573F"/>
    <w:rsid w:val="00305DEB"/>
    <w:rsid w:val="00342B4A"/>
    <w:rsid w:val="003749B2"/>
    <w:rsid w:val="00380753"/>
    <w:rsid w:val="00385CC8"/>
    <w:rsid w:val="00390B75"/>
    <w:rsid w:val="003A16A7"/>
    <w:rsid w:val="003C1179"/>
    <w:rsid w:val="003C5AB8"/>
    <w:rsid w:val="003E0AC8"/>
    <w:rsid w:val="003F5504"/>
    <w:rsid w:val="004334BD"/>
    <w:rsid w:val="00433BF0"/>
    <w:rsid w:val="00475457"/>
    <w:rsid w:val="004761AF"/>
    <w:rsid w:val="00486233"/>
    <w:rsid w:val="004C498C"/>
    <w:rsid w:val="004D1D66"/>
    <w:rsid w:val="004F118A"/>
    <w:rsid w:val="005123D9"/>
    <w:rsid w:val="00515634"/>
    <w:rsid w:val="0051676D"/>
    <w:rsid w:val="005641D7"/>
    <w:rsid w:val="00572BFF"/>
    <w:rsid w:val="005744A0"/>
    <w:rsid w:val="005849D9"/>
    <w:rsid w:val="005C1883"/>
    <w:rsid w:val="005C7E8B"/>
    <w:rsid w:val="005D7C4A"/>
    <w:rsid w:val="005E3888"/>
    <w:rsid w:val="005E780C"/>
    <w:rsid w:val="005F4CC1"/>
    <w:rsid w:val="00611EFD"/>
    <w:rsid w:val="00634D05"/>
    <w:rsid w:val="006A3ED8"/>
    <w:rsid w:val="006A658D"/>
    <w:rsid w:val="006C73FD"/>
    <w:rsid w:val="006F2D20"/>
    <w:rsid w:val="007057CC"/>
    <w:rsid w:val="00755C1E"/>
    <w:rsid w:val="0077528F"/>
    <w:rsid w:val="007C624D"/>
    <w:rsid w:val="007E6BAA"/>
    <w:rsid w:val="007E6D55"/>
    <w:rsid w:val="007F486D"/>
    <w:rsid w:val="008107A9"/>
    <w:rsid w:val="00837FC3"/>
    <w:rsid w:val="00843FBD"/>
    <w:rsid w:val="00854C8B"/>
    <w:rsid w:val="008556AD"/>
    <w:rsid w:val="00864D1C"/>
    <w:rsid w:val="008727E8"/>
    <w:rsid w:val="00880DA6"/>
    <w:rsid w:val="00892871"/>
    <w:rsid w:val="008B7BE4"/>
    <w:rsid w:val="008D2306"/>
    <w:rsid w:val="008E729E"/>
    <w:rsid w:val="009021F4"/>
    <w:rsid w:val="00902B19"/>
    <w:rsid w:val="009523DB"/>
    <w:rsid w:val="00954DFF"/>
    <w:rsid w:val="00962181"/>
    <w:rsid w:val="009656F9"/>
    <w:rsid w:val="00973EA8"/>
    <w:rsid w:val="009B0F81"/>
    <w:rsid w:val="009D458D"/>
    <w:rsid w:val="009D4C1B"/>
    <w:rsid w:val="009E49E0"/>
    <w:rsid w:val="00A160DC"/>
    <w:rsid w:val="00A1760B"/>
    <w:rsid w:val="00A345DA"/>
    <w:rsid w:val="00A70C77"/>
    <w:rsid w:val="00A76A4F"/>
    <w:rsid w:val="00A802D1"/>
    <w:rsid w:val="00A85E25"/>
    <w:rsid w:val="00AC41A4"/>
    <w:rsid w:val="00AD1B94"/>
    <w:rsid w:val="00AE2BE9"/>
    <w:rsid w:val="00B02FDF"/>
    <w:rsid w:val="00B7195B"/>
    <w:rsid w:val="00B82650"/>
    <w:rsid w:val="00B953C2"/>
    <w:rsid w:val="00BA6812"/>
    <w:rsid w:val="00BB4325"/>
    <w:rsid w:val="00BC5112"/>
    <w:rsid w:val="00BF0322"/>
    <w:rsid w:val="00BF5FDF"/>
    <w:rsid w:val="00C14B7C"/>
    <w:rsid w:val="00C42060"/>
    <w:rsid w:val="00C4458A"/>
    <w:rsid w:val="00C44887"/>
    <w:rsid w:val="00C47151"/>
    <w:rsid w:val="00C7255E"/>
    <w:rsid w:val="00C72836"/>
    <w:rsid w:val="00C72CE7"/>
    <w:rsid w:val="00C9606D"/>
    <w:rsid w:val="00C96387"/>
    <w:rsid w:val="00CA3E58"/>
    <w:rsid w:val="00CA60BC"/>
    <w:rsid w:val="00CB5C34"/>
    <w:rsid w:val="00CC42B4"/>
    <w:rsid w:val="00CE35E6"/>
    <w:rsid w:val="00D05228"/>
    <w:rsid w:val="00D8067C"/>
    <w:rsid w:val="00D901D3"/>
    <w:rsid w:val="00DA0E31"/>
    <w:rsid w:val="00DC7233"/>
    <w:rsid w:val="00DC7AC6"/>
    <w:rsid w:val="00DD048E"/>
    <w:rsid w:val="00E52FE9"/>
    <w:rsid w:val="00E6385D"/>
    <w:rsid w:val="00E84DA1"/>
    <w:rsid w:val="00E90B5C"/>
    <w:rsid w:val="00E97862"/>
    <w:rsid w:val="00ED37B8"/>
    <w:rsid w:val="00EF494B"/>
    <w:rsid w:val="00F0382B"/>
    <w:rsid w:val="00F301C1"/>
    <w:rsid w:val="00F33BE8"/>
    <w:rsid w:val="00F47E61"/>
    <w:rsid w:val="00F56CC9"/>
    <w:rsid w:val="00F74DFE"/>
    <w:rsid w:val="00F80B67"/>
    <w:rsid w:val="00FC19CE"/>
    <w:rsid w:val="00FD6AE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2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E3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8727E8"/>
    <w:rPr>
      <w:color w:val="0000FF"/>
      <w:u w:val="single"/>
    </w:rPr>
  </w:style>
  <w:style w:type="paragraph" w:styleId="Testofumetto">
    <w:name w:val="Balloon Text"/>
    <w:basedOn w:val="Normale"/>
    <w:link w:val="TestofumettoCarattere"/>
    <w:uiPriority w:val="99"/>
    <w:semiHidden/>
    <w:unhideWhenUsed/>
    <w:rsid w:val="00C72CE7"/>
    <w:rPr>
      <w:rFonts w:ascii="Lucida Grande" w:hAnsi="Lucida Grande"/>
      <w:sz w:val="18"/>
      <w:szCs w:val="18"/>
      <w:lang/>
    </w:rPr>
  </w:style>
  <w:style w:type="character" w:customStyle="1" w:styleId="TestofumettoCarattere">
    <w:name w:val="Testo fumetto Carattere"/>
    <w:link w:val="Testofumetto"/>
    <w:uiPriority w:val="99"/>
    <w:semiHidden/>
    <w:rsid w:val="00C72CE7"/>
    <w:rPr>
      <w:rFonts w:ascii="Lucida Grande" w:hAnsi="Lucida Grande" w:cs="Lucida Grande"/>
      <w:sz w:val="18"/>
      <w:szCs w:val="18"/>
    </w:rPr>
  </w:style>
  <w:style w:type="paragraph" w:styleId="Intestazione">
    <w:name w:val="header"/>
    <w:basedOn w:val="Normale"/>
    <w:link w:val="IntestazioneCarattere"/>
    <w:uiPriority w:val="99"/>
    <w:unhideWhenUsed/>
    <w:rsid w:val="009656F9"/>
    <w:pPr>
      <w:tabs>
        <w:tab w:val="center" w:pos="4819"/>
        <w:tab w:val="right" w:pos="9638"/>
      </w:tabs>
    </w:pPr>
    <w:rPr>
      <w:lang/>
    </w:rPr>
  </w:style>
  <w:style w:type="character" w:customStyle="1" w:styleId="IntestazioneCarattere">
    <w:name w:val="Intestazione Carattere"/>
    <w:link w:val="Intestazione"/>
    <w:uiPriority w:val="99"/>
    <w:rsid w:val="009656F9"/>
    <w:rPr>
      <w:sz w:val="24"/>
      <w:szCs w:val="24"/>
    </w:rPr>
  </w:style>
  <w:style w:type="paragraph" w:styleId="Pidipagina">
    <w:name w:val="footer"/>
    <w:basedOn w:val="Normale"/>
    <w:link w:val="PidipaginaCarattere"/>
    <w:uiPriority w:val="99"/>
    <w:unhideWhenUsed/>
    <w:rsid w:val="009656F9"/>
    <w:pPr>
      <w:tabs>
        <w:tab w:val="center" w:pos="4819"/>
        <w:tab w:val="right" w:pos="9638"/>
      </w:tabs>
    </w:pPr>
    <w:rPr>
      <w:lang/>
    </w:rPr>
  </w:style>
  <w:style w:type="character" w:customStyle="1" w:styleId="PidipaginaCarattere">
    <w:name w:val="Piè di pagina Carattere"/>
    <w:link w:val="Pidipagina"/>
    <w:uiPriority w:val="99"/>
    <w:rsid w:val="009656F9"/>
    <w:rPr>
      <w:sz w:val="24"/>
      <w:szCs w:val="24"/>
    </w:rPr>
  </w:style>
  <w:style w:type="paragraph" w:customStyle="1" w:styleId="Elencoacolori-Colore11">
    <w:name w:val="Elenco a colori - Colore 11"/>
    <w:basedOn w:val="Normale"/>
    <w:uiPriority w:val="34"/>
    <w:qFormat/>
    <w:rsid w:val="00AD1B94"/>
    <w:pPr>
      <w:spacing w:after="160" w:line="259" w:lineRule="auto"/>
      <w:ind w:left="720"/>
      <w:contextualSpacing/>
    </w:pPr>
    <w:rPr>
      <w:rFonts w:ascii="Garamond" w:eastAsia="Calibri" w:hAnsi="Garamond"/>
      <w:szCs w:val="22"/>
      <w:lang w:eastAsia="en-US"/>
    </w:rPr>
  </w:style>
  <w:style w:type="paragraph" w:styleId="PreformattatoHTML">
    <w:name w:val="HTML Preformatted"/>
    <w:basedOn w:val="Normale"/>
    <w:link w:val="PreformattatoHTMLCarattere"/>
    <w:uiPriority w:val="99"/>
    <w:unhideWhenUsed/>
    <w:rsid w:val="00AD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PreformattatoHTMLCarattere">
    <w:name w:val="Preformattato HTML Carattere"/>
    <w:link w:val="PreformattatoHTML"/>
    <w:uiPriority w:val="99"/>
    <w:rsid w:val="00AD1B94"/>
    <w:rPr>
      <w:rFonts w:ascii="Courier New" w:eastAsia="Times New Roman" w:hAnsi="Courier New" w:cs="Courier New"/>
    </w:rPr>
  </w:style>
  <w:style w:type="character" w:styleId="Numeropagina">
    <w:name w:val="page number"/>
    <w:uiPriority w:val="99"/>
    <w:semiHidden/>
    <w:unhideWhenUsed/>
    <w:rsid w:val="005D7C4A"/>
  </w:style>
</w:styles>
</file>

<file path=word/webSettings.xml><?xml version="1.0" encoding="utf-8"?>
<w:webSettings xmlns:r="http://schemas.openxmlformats.org/officeDocument/2006/relationships" xmlns:w="http://schemas.openxmlformats.org/wordprocessingml/2006/main">
  <w:divs>
    <w:div w:id="1816683624">
      <w:bodyDiv w:val="1"/>
      <w:marLeft w:val="0"/>
      <w:marRight w:val="0"/>
      <w:marTop w:val="0"/>
      <w:marBottom w:val="0"/>
      <w:divBdr>
        <w:top w:val="none" w:sz="0" w:space="0" w:color="auto"/>
        <w:left w:val="none" w:sz="0" w:space="0" w:color="auto"/>
        <w:bottom w:val="none" w:sz="0" w:space="0" w:color="auto"/>
        <w:right w:val="none" w:sz="0" w:space="0" w:color="auto"/>
      </w:divBdr>
      <w:divsChild>
        <w:div w:id="82647944">
          <w:marLeft w:val="0"/>
          <w:marRight w:val="0"/>
          <w:marTop w:val="0"/>
          <w:marBottom w:val="0"/>
          <w:divBdr>
            <w:top w:val="none" w:sz="0" w:space="0" w:color="auto"/>
            <w:left w:val="none" w:sz="0" w:space="0" w:color="auto"/>
            <w:bottom w:val="none" w:sz="0" w:space="0" w:color="auto"/>
            <w:right w:val="none" w:sz="0" w:space="0" w:color="auto"/>
          </w:divBdr>
        </w:div>
        <w:div w:id="190609301">
          <w:marLeft w:val="0"/>
          <w:marRight w:val="0"/>
          <w:marTop w:val="0"/>
          <w:marBottom w:val="0"/>
          <w:divBdr>
            <w:top w:val="none" w:sz="0" w:space="0" w:color="auto"/>
            <w:left w:val="none" w:sz="0" w:space="0" w:color="auto"/>
            <w:bottom w:val="none" w:sz="0" w:space="0" w:color="auto"/>
            <w:right w:val="none" w:sz="0" w:space="0" w:color="auto"/>
          </w:divBdr>
        </w:div>
        <w:div w:id="356856045">
          <w:marLeft w:val="0"/>
          <w:marRight w:val="0"/>
          <w:marTop w:val="0"/>
          <w:marBottom w:val="0"/>
          <w:divBdr>
            <w:top w:val="none" w:sz="0" w:space="0" w:color="auto"/>
            <w:left w:val="none" w:sz="0" w:space="0" w:color="auto"/>
            <w:bottom w:val="none" w:sz="0" w:space="0" w:color="auto"/>
            <w:right w:val="none" w:sz="0" w:space="0" w:color="auto"/>
          </w:divBdr>
        </w:div>
        <w:div w:id="366487699">
          <w:marLeft w:val="0"/>
          <w:marRight w:val="0"/>
          <w:marTop w:val="0"/>
          <w:marBottom w:val="0"/>
          <w:divBdr>
            <w:top w:val="none" w:sz="0" w:space="0" w:color="auto"/>
            <w:left w:val="none" w:sz="0" w:space="0" w:color="auto"/>
            <w:bottom w:val="none" w:sz="0" w:space="0" w:color="auto"/>
            <w:right w:val="none" w:sz="0" w:space="0" w:color="auto"/>
          </w:divBdr>
        </w:div>
        <w:div w:id="631518622">
          <w:marLeft w:val="0"/>
          <w:marRight w:val="0"/>
          <w:marTop w:val="0"/>
          <w:marBottom w:val="0"/>
          <w:divBdr>
            <w:top w:val="none" w:sz="0" w:space="0" w:color="auto"/>
            <w:left w:val="none" w:sz="0" w:space="0" w:color="auto"/>
            <w:bottom w:val="none" w:sz="0" w:space="0" w:color="auto"/>
            <w:right w:val="none" w:sz="0" w:space="0" w:color="auto"/>
          </w:divBdr>
        </w:div>
        <w:div w:id="895313710">
          <w:marLeft w:val="0"/>
          <w:marRight w:val="0"/>
          <w:marTop w:val="0"/>
          <w:marBottom w:val="0"/>
          <w:divBdr>
            <w:top w:val="none" w:sz="0" w:space="0" w:color="auto"/>
            <w:left w:val="none" w:sz="0" w:space="0" w:color="auto"/>
            <w:bottom w:val="none" w:sz="0" w:space="0" w:color="auto"/>
            <w:right w:val="none" w:sz="0" w:space="0" w:color="auto"/>
          </w:divBdr>
        </w:div>
        <w:div w:id="994914936">
          <w:marLeft w:val="0"/>
          <w:marRight w:val="0"/>
          <w:marTop w:val="0"/>
          <w:marBottom w:val="0"/>
          <w:divBdr>
            <w:top w:val="none" w:sz="0" w:space="0" w:color="auto"/>
            <w:left w:val="none" w:sz="0" w:space="0" w:color="auto"/>
            <w:bottom w:val="none" w:sz="0" w:space="0" w:color="auto"/>
            <w:right w:val="none" w:sz="0" w:space="0" w:color="auto"/>
          </w:divBdr>
        </w:div>
        <w:div w:id="1005978176">
          <w:marLeft w:val="0"/>
          <w:marRight w:val="0"/>
          <w:marTop w:val="0"/>
          <w:marBottom w:val="0"/>
          <w:divBdr>
            <w:top w:val="none" w:sz="0" w:space="0" w:color="auto"/>
            <w:left w:val="none" w:sz="0" w:space="0" w:color="auto"/>
            <w:bottom w:val="none" w:sz="0" w:space="0" w:color="auto"/>
            <w:right w:val="none" w:sz="0" w:space="0" w:color="auto"/>
          </w:divBdr>
        </w:div>
        <w:div w:id="11977412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itarella@unis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ocietastudigeografic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sg.barriere2018@gmail.com" TargetMode="External"/><Relationship Id="rId4" Type="http://schemas.openxmlformats.org/officeDocument/2006/relationships/webSettings" Target="webSettings.xml"/><Relationship Id="rId9" Type="http://schemas.openxmlformats.org/officeDocument/2006/relationships/hyperlink" Target="mailto:elio.borgonovi@uniboccon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554</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DEc-UdA</Company>
  <LinksUpToDate>false</LinksUpToDate>
  <CharactersWithSpaces>3705</CharactersWithSpaces>
  <SharedDoc>false</SharedDoc>
  <HLinks>
    <vt:vector size="36" baseType="variant">
      <vt:variant>
        <vt:i4>3801194</vt:i4>
      </vt:variant>
      <vt:variant>
        <vt:i4>6</vt:i4>
      </vt:variant>
      <vt:variant>
        <vt:i4>0</vt:i4>
      </vt:variant>
      <vt:variant>
        <vt:i4>5</vt:i4>
      </vt:variant>
      <vt:variant>
        <vt:lpwstr>mailto:info@societastudigeografici.it</vt:lpwstr>
      </vt:variant>
      <vt:variant>
        <vt:lpwstr/>
      </vt:variant>
      <vt:variant>
        <vt:i4>8061032</vt:i4>
      </vt:variant>
      <vt:variant>
        <vt:i4>3</vt:i4>
      </vt:variant>
      <vt:variant>
        <vt:i4>0</vt:i4>
      </vt:variant>
      <vt:variant>
        <vt:i4>5</vt:i4>
      </vt:variant>
      <vt:variant>
        <vt:lpwstr>mailto:ssg.barriere2018@gmail.com</vt:lpwstr>
      </vt:variant>
      <vt:variant>
        <vt:lpwstr/>
      </vt:variant>
      <vt:variant>
        <vt:i4>7864418</vt:i4>
      </vt:variant>
      <vt:variant>
        <vt:i4>0</vt:i4>
      </vt:variant>
      <vt:variant>
        <vt:i4>0</vt:i4>
      </vt:variant>
      <vt:variant>
        <vt:i4>5</vt:i4>
      </vt:variant>
      <vt:variant>
        <vt:lpwstr>mailto:f.citarella@unisa.it</vt:lpwstr>
      </vt:variant>
      <vt:variant>
        <vt:lpwstr/>
      </vt:variant>
      <vt:variant>
        <vt:i4>2490426</vt:i4>
      </vt:variant>
      <vt:variant>
        <vt:i4>-1</vt:i4>
      </vt:variant>
      <vt:variant>
        <vt:i4>1031</vt:i4>
      </vt:variant>
      <vt:variant>
        <vt:i4>1</vt:i4>
      </vt:variant>
      <vt:variant>
        <vt:lpwstr>img_25086-141</vt:lpwstr>
      </vt:variant>
      <vt:variant>
        <vt:lpwstr/>
      </vt:variant>
      <vt:variant>
        <vt:i4>2490426</vt:i4>
      </vt:variant>
      <vt:variant>
        <vt:i4>-1</vt:i4>
      </vt:variant>
      <vt:variant>
        <vt:i4>1033</vt:i4>
      </vt:variant>
      <vt:variant>
        <vt:i4>1</vt:i4>
      </vt:variant>
      <vt:variant>
        <vt:lpwstr>img_25086-141</vt:lpwstr>
      </vt:variant>
      <vt:variant>
        <vt:lpwstr/>
      </vt:variant>
      <vt:variant>
        <vt:i4>2490426</vt:i4>
      </vt:variant>
      <vt:variant>
        <vt:i4>-1</vt:i4>
      </vt:variant>
      <vt:variant>
        <vt:i4>1034</vt:i4>
      </vt:variant>
      <vt:variant>
        <vt:i4>1</vt:i4>
      </vt:variant>
      <vt:variant>
        <vt:lpwstr>img_25086-141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Cavuta</dc:creator>
  <cp:keywords/>
  <cp:lastModifiedBy>Concy</cp:lastModifiedBy>
  <cp:revision>4</cp:revision>
  <cp:lastPrinted>2018-06-22T11:35:00Z</cp:lastPrinted>
  <dcterms:created xsi:type="dcterms:W3CDTF">2018-06-25T07:18:00Z</dcterms:created>
  <dcterms:modified xsi:type="dcterms:W3CDTF">2019-01-14T14:18:00Z</dcterms:modified>
</cp:coreProperties>
</file>