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C319" w14:textId="10CD2903" w:rsidR="00FE7217" w:rsidRDefault="00FE7217" w:rsidP="00FE7217">
      <w:pPr>
        <w:jc w:val="center"/>
        <w:rPr>
          <w:rFonts w:ascii="Garamond" w:hAnsi="Garamond"/>
          <w:b/>
          <w:bCs/>
        </w:rPr>
      </w:pPr>
      <w:r>
        <w:rPr>
          <w:rFonts w:ascii="Garamond" w:hAnsi="Garamond"/>
          <w:b/>
          <w:bCs/>
        </w:rPr>
        <w:t>VI FORUM DEL GRAN SASSO</w:t>
      </w:r>
    </w:p>
    <w:p w14:paraId="76074ACA" w14:textId="77777777" w:rsidR="00FE7217" w:rsidRDefault="00FE7217" w:rsidP="00FE7217">
      <w:pPr>
        <w:jc w:val="center"/>
        <w:rPr>
          <w:rFonts w:ascii="Garamond" w:hAnsi="Garamond"/>
          <w:b/>
          <w:bCs/>
        </w:rPr>
      </w:pPr>
      <w:r>
        <w:rPr>
          <w:rFonts w:ascii="Garamond" w:hAnsi="Garamond"/>
          <w:b/>
          <w:bCs/>
        </w:rPr>
        <w:t>Teramo, 26-28 settembre 2024</w:t>
      </w:r>
    </w:p>
    <w:p w14:paraId="0F6D0BF8" w14:textId="29AB14B5" w:rsidR="00FE7217" w:rsidRDefault="00FE7217" w:rsidP="00FE7217">
      <w:pPr>
        <w:jc w:val="center"/>
        <w:rPr>
          <w:rFonts w:ascii="Garamond" w:hAnsi="Garamond"/>
          <w:b/>
          <w:bCs/>
        </w:rPr>
      </w:pPr>
      <w:r>
        <w:rPr>
          <w:rFonts w:ascii="Garamond" w:hAnsi="Garamond"/>
          <w:b/>
          <w:bCs/>
        </w:rPr>
        <w:t>SESSIONE TURISMO</w:t>
      </w:r>
    </w:p>
    <w:p w14:paraId="66A45D79" w14:textId="77777777" w:rsidR="00FE7217" w:rsidRDefault="00FE7217" w:rsidP="00EA7BFC">
      <w:pPr>
        <w:jc w:val="both"/>
        <w:rPr>
          <w:rFonts w:ascii="Garamond" w:hAnsi="Garamond"/>
          <w:b/>
          <w:bCs/>
        </w:rPr>
      </w:pPr>
    </w:p>
    <w:p w14:paraId="002DE502" w14:textId="2BEE0E39" w:rsidR="003C3AB6" w:rsidRPr="00FE7217" w:rsidRDefault="00EF0933" w:rsidP="00EA7BFC">
      <w:pPr>
        <w:jc w:val="both"/>
        <w:rPr>
          <w:rFonts w:ascii="Garamond" w:hAnsi="Garamond"/>
          <w:b/>
          <w:bCs/>
        </w:rPr>
      </w:pPr>
      <w:r w:rsidRPr="00FE7217">
        <w:rPr>
          <w:rFonts w:ascii="Garamond" w:hAnsi="Garamond"/>
          <w:b/>
          <w:bCs/>
        </w:rPr>
        <w:t>Il turismo come ponte di pace, dialogo e di comunità per la sostenibilità dello sviluppo</w:t>
      </w:r>
    </w:p>
    <w:p w14:paraId="3AEF44E5" w14:textId="77777777" w:rsidR="00EF0933" w:rsidRPr="00EA7BFC" w:rsidRDefault="00EF0933" w:rsidP="00EA7BFC">
      <w:pPr>
        <w:jc w:val="both"/>
        <w:rPr>
          <w:rFonts w:ascii="Garamond" w:hAnsi="Garamond"/>
        </w:rPr>
      </w:pPr>
    </w:p>
    <w:p w14:paraId="346816D4" w14:textId="4D63F1B4" w:rsidR="00EF0933" w:rsidRPr="00EA7BFC" w:rsidRDefault="00EF0933" w:rsidP="00EA7BFC">
      <w:pPr>
        <w:pStyle w:val="NormaleWeb"/>
        <w:shd w:val="clear" w:color="auto" w:fill="FFFFFF"/>
        <w:spacing w:before="0" w:beforeAutospacing="0" w:after="0" w:afterAutospacing="0"/>
        <w:jc w:val="both"/>
        <w:rPr>
          <w:rFonts w:ascii="Garamond" w:hAnsi="Garamond"/>
          <w:color w:val="1F1F1F"/>
        </w:rPr>
      </w:pPr>
      <w:r w:rsidRPr="00EA7BFC">
        <w:rPr>
          <w:rFonts w:ascii="Garamond" w:hAnsi="Garamond"/>
          <w:color w:val="1F1F1F"/>
        </w:rPr>
        <w:t xml:space="preserve">Il turismo è un fenomeno globale che coinvolge miliardi di persone ogni anno. È un settore in rapida crescita che ha il potenziale </w:t>
      </w:r>
      <w:r w:rsidR="00EC5097" w:rsidRPr="00EA7BFC">
        <w:rPr>
          <w:rFonts w:ascii="Garamond" w:hAnsi="Garamond"/>
          <w:color w:val="1F1F1F"/>
        </w:rPr>
        <w:t xml:space="preserve">per </w:t>
      </w:r>
      <w:r w:rsidRPr="00EA7BFC">
        <w:rPr>
          <w:rFonts w:ascii="Garamond" w:hAnsi="Garamond"/>
          <w:color w:val="1F1F1F"/>
        </w:rPr>
        <w:t xml:space="preserve">promuovere la pace, il dialogo e la comunità, contribuendo allo sviluppo sostenibile. Innanzitutto, può aiutare a creare un clima di comprensione e tolleranza tra le persone di diverse culture, viaggiando le persone hanno l'opportunità di conoscere culture diverse e di vedere il mondo attraverso gli occhi di altre persone. Grazie al turismo, </w:t>
      </w:r>
      <w:r w:rsidR="003C7C35" w:rsidRPr="00EA7BFC">
        <w:rPr>
          <w:rFonts w:ascii="Garamond" w:hAnsi="Garamond"/>
          <w:color w:val="1F1F1F"/>
        </w:rPr>
        <w:t>i viaggiatori sono aperti</w:t>
      </w:r>
      <w:r w:rsidRPr="00EA7BFC">
        <w:rPr>
          <w:rFonts w:ascii="Garamond" w:hAnsi="Garamond"/>
          <w:color w:val="1F1F1F"/>
        </w:rPr>
        <w:t xml:space="preserve"> </w:t>
      </w:r>
      <w:r w:rsidR="003C7C35" w:rsidRPr="00EA7BFC">
        <w:rPr>
          <w:rFonts w:ascii="Garamond" w:hAnsi="Garamond"/>
          <w:color w:val="1F1F1F"/>
        </w:rPr>
        <w:t xml:space="preserve">al </w:t>
      </w:r>
      <w:r w:rsidRPr="00EA7BFC">
        <w:rPr>
          <w:rFonts w:ascii="Garamond" w:hAnsi="Garamond"/>
          <w:color w:val="1F1F1F"/>
        </w:rPr>
        <w:t xml:space="preserve">dialogo </w:t>
      </w:r>
      <w:r w:rsidR="003C7C35" w:rsidRPr="00EA7BFC">
        <w:rPr>
          <w:rFonts w:ascii="Garamond" w:hAnsi="Garamond"/>
          <w:color w:val="1F1F1F"/>
        </w:rPr>
        <w:t xml:space="preserve">avendo </w:t>
      </w:r>
      <w:r w:rsidRPr="00EA7BFC">
        <w:rPr>
          <w:rFonts w:ascii="Garamond" w:hAnsi="Garamond"/>
          <w:color w:val="1F1F1F"/>
        </w:rPr>
        <w:t>l'opportunità di parlare con le persone del posto e imparare a conoscere le loro vite e le loro culture</w:t>
      </w:r>
      <w:r w:rsidR="003C7C35" w:rsidRPr="00EA7BFC">
        <w:rPr>
          <w:rFonts w:ascii="Garamond" w:hAnsi="Garamond"/>
          <w:color w:val="1F1F1F"/>
        </w:rPr>
        <w:t xml:space="preserve">, nonché a visitare luoghi storici e culturali , offrendo così l’opportunità di promuovere la comprensione tra le diverse comunità, aiutando così la formazione di </w:t>
      </w:r>
      <w:r w:rsidRPr="00EA7BFC">
        <w:rPr>
          <w:rFonts w:ascii="Garamond" w:hAnsi="Garamond"/>
          <w:color w:val="1F1F1F"/>
        </w:rPr>
        <w:t>un clima di comprensione e rispetto reciproco, riducendo gli stereotipi e creando anche legami economici e commerciali tra i paesi e aiutando così la formazione di posti di lavoro e l</w:t>
      </w:r>
      <w:r w:rsidR="004579B8" w:rsidRPr="00EA7BFC">
        <w:rPr>
          <w:rFonts w:ascii="Garamond" w:hAnsi="Garamond"/>
          <w:color w:val="1F1F1F"/>
        </w:rPr>
        <w:t>o sviluppo dei popoli</w:t>
      </w:r>
      <w:r w:rsidRPr="00EA7BFC">
        <w:rPr>
          <w:rFonts w:ascii="Garamond" w:hAnsi="Garamond"/>
          <w:color w:val="1F1F1F"/>
        </w:rPr>
        <w:t>. Un'economia</w:t>
      </w:r>
      <w:r w:rsidR="004579B8" w:rsidRPr="00EA7BFC">
        <w:rPr>
          <w:rFonts w:ascii="Garamond" w:hAnsi="Garamond"/>
          <w:color w:val="1F1F1F"/>
        </w:rPr>
        <w:t xml:space="preserve"> basata su questi valori </w:t>
      </w:r>
      <w:r w:rsidRPr="00EA7BFC">
        <w:rPr>
          <w:rFonts w:ascii="Garamond" w:hAnsi="Garamond"/>
          <w:color w:val="1F1F1F"/>
        </w:rPr>
        <w:t xml:space="preserve">può aiutare a ridurre le tensioni sociali e politiche, contribuendo alla pace e alla cooperazione internazionale. Quando i paesi lavorano insieme per promuovere il turismo, possono condividere informazioni e risorse, incentivando così a costruire relazioni positive tra i paesi e a creare un clima di fiducia e collaborazione. </w:t>
      </w:r>
      <w:r w:rsidR="003C7C35" w:rsidRPr="00EA7BFC">
        <w:rPr>
          <w:rFonts w:ascii="Garamond" w:hAnsi="Garamond"/>
          <w:color w:val="1F1F1F"/>
        </w:rPr>
        <w:t xml:space="preserve">Per questo motivo i turisti e i residenti diventano insieme protagonisti di un nuovo gruppo sociale che non solo crea comunità tra di loro, ma soprattutto costruisce basi solide nelle comunità di appartenenza, in quanto la comunità locale vede nel turista una persona proattiva nei loro confronti e il turista altrettanto riconosce nella comunità di accoglienza l’opportunità di crescita e sviluppo della propria cultura. Il turismo ha quindi un </w:t>
      </w:r>
      <w:r w:rsidR="00E81586" w:rsidRPr="00EA7BFC">
        <w:rPr>
          <w:rFonts w:ascii="Garamond" w:hAnsi="Garamond"/>
          <w:color w:val="1F1F1F"/>
        </w:rPr>
        <w:t>potenziale</w:t>
      </w:r>
      <w:r w:rsidR="003C7C35" w:rsidRPr="00EA7BFC">
        <w:rPr>
          <w:rFonts w:ascii="Garamond" w:hAnsi="Garamond"/>
          <w:color w:val="1F1F1F"/>
        </w:rPr>
        <w:t xml:space="preserve"> di </w:t>
      </w:r>
      <w:r w:rsidR="00E81586" w:rsidRPr="00EA7BFC">
        <w:rPr>
          <w:rFonts w:ascii="Garamond" w:hAnsi="Garamond"/>
          <w:color w:val="1F1F1F"/>
        </w:rPr>
        <w:t>sostenibilità</w:t>
      </w:r>
      <w:r w:rsidR="003C7C35" w:rsidRPr="00EA7BFC">
        <w:rPr>
          <w:rFonts w:ascii="Garamond" w:hAnsi="Garamond"/>
          <w:color w:val="1F1F1F"/>
        </w:rPr>
        <w:t xml:space="preserve"> socioeconomica,</w:t>
      </w:r>
      <w:r w:rsidR="00E81586" w:rsidRPr="00EA7BFC">
        <w:rPr>
          <w:rFonts w:ascii="Garamond" w:hAnsi="Garamond"/>
          <w:color w:val="1F1F1F"/>
        </w:rPr>
        <w:t xml:space="preserve"> </w:t>
      </w:r>
      <w:r w:rsidR="003C7C35" w:rsidRPr="00EA7BFC">
        <w:rPr>
          <w:rFonts w:ascii="Garamond" w:hAnsi="Garamond"/>
          <w:color w:val="1F1F1F"/>
        </w:rPr>
        <w:t xml:space="preserve">ma anche </w:t>
      </w:r>
      <w:r w:rsidR="00E81586" w:rsidRPr="00EA7BFC">
        <w:rPr>
          <w:rFonts w:ascii="Garamond" w:hAnsi="Garamond"/>
          <w:color w:val="1F1F1F"/>
        </w:rPr>
        <w:t>ambientale</w:t>
      </w:r>
      <w:r w:rsidR="003C7C35" w:rsidRPr="00EA7BFC">
        <w:rPr>
          <w:rFonts w:ascii="Garamond" w:hAnsi="Garamond"/>
          <w:color w:val="1F1F1F"/>
        </w:rPr>
        <w:t xml:space="preserve"> e culturale come nessun altro settore </w:t>
      </w:r>
      <w:r w:rsidR="00E81586" w:rsidRPr="00EA7BFC">
        <w:rPr>
          <w:rFonts w:ascii="Garamond" w:hAnsi="Garamond"/>
          <w:color w:val="1F1F1F"/>
        </w:rPr>
        <w:t>economico</w:t>
      </w:r>
      <w:r w:rsidR="003C7C35" w:rsidRPr="00EA7BFC">
        <w:rPr>
          <w:rFonts w:ascii="Garamond" w:hAnsi="Garamond"/>
          <w:color w:val="1F1F1F"/>
        </w:rPr>
        <w:t xml:space="preserve"> tale da poter raggiungere se direzionato </w:t>
      </w:r>
      <w:proofErr w:type="gramStart"/>
      <w:r w:rsidR="003C7C35" w:rsidRPr="00EA7BFC">
        <w:rPr>
          <w:rFonts w:ascii="Garamond" w:hAnsi="Garamond"/>
          <w:color w:val="1F1F1F"/>
        </w:rPr>
        <w:t>nelle dovuta</w:t>
      </w:r>
      <w:proofErr w:type="gramEnd"/>
      <w:r w:rsidR="003C7C35" w:rsidRPr="00EA7BFC">
        <w:rPr>
          <w:rFonts w:ascii="Garamond" w:hAnsi="Garamond"/>
          <w:color w:val="1F1F1F"/>
        </w:rPr>
        <w:t xml:space="preserve"> maniera il raggiungimento degli </w:t>
      </w:r>
      <w:r w:rsidR="00E81586" w:rsidRPr="00EA7BFC">
        <w:rPr>
          <w:rFonts w:ascii="Garamond" w:hAnsi="Garamond"/>
          <w:color w:val="1F1F1F"/>
        </w:rPr>
        <w:t>obbiettivi</w:t>
      </w:r>
      <w:r w:rsidR="003C7C35" w:rsidRPr="00EA7BFC">
        <w:rPr>
          <w:rFonts w:ascii="Garamond" w:hAnsi="Garamond"/>
          <w:color w:val="1F1F1F"/>
        </w:rPr>
        <w:t xml:space="preserve"> dell’Agenda 2030</w:t>
      </w:r>
      <w:r w:rsidR="00E81586" w:rsidRPr="00EA7BFC">
        <w:rPr>
          <w:rFonts w:ascii="Garamond" w:hAnsi="Garamond"/>
          <w:color w:val="1F1F1F"/>
        </w:rPr>
        <w:t>.</w:t>
      </w:r>
    </w:p>
    <w:p w14:paraId="4714DF39" w14:textId="77777777" w:rsidR="00EC5097" w:rsidRPr="00EA7BFC" w:rsidRDefault="00EC5097" w:rsidP="00EA7BFC">
      <w:pPr>
        <w:pStyle w:val="NormaleWeb"/>
        <w:shd w:val="clear" w:color="auto" w:fill="FFFFFF"/>
        <w:spacing w:before="0" w:beforeAutospacing="0" w:after="0" w:afterAutospacing="0"/>
        <w:jc w:val="both"/>
        <w:rPr>
          <w:rFonts w:ascii="Garamond" w:hAnsi="Garamond"/>
          <w:color w:val="1F1F1F"/>
          <w:lang w:val="en-GB"/>
        </w:rPr>
      </w:pPr>
      <w:r w:rsidRPr="00EA7BFC">
        <w:rPr>
          <w:rStyle w:val="Enfasigrassetto"/>
          <w:rFonts w:ascii="Garamond" w:hAnsi="Garamond"/>
          <w:color w:val="1F1F1F"/>
          <w:lang w:val="en-GB"/>
        </w:rPr>
        <w:t xml:space="preserve">Tourism as a bridge for peace, </w:t>
      </w:r>
      <w:proofErr w:type="gramStart"/>
      <w:r w:rsidRPr="00EA7BFC">
        <w:rPr>
          <w:rStyle w:val="Enfasigrassetto"/>
          <w:rFonts w:ascii="Garamond" w:hAnsi="Garamond"/>
          <w:color w:val="1F1F1F"/>
          <w:lang w:val="en-GB"/>
        </w:rPr>
        <w:t>dialogue</w:t>
      </w:r>
      <w:proofErr w:type="gramEnd"/>
      <w:r w:rsidRPr="00EA7BFC">
        <w:rPr>
          <w:rStyle w:val="Enfasigrassetto"/>
          <w:rFonts w:ascii="Garamond" w:hAnsi="Garamond"/>
          <w:color w:val="1F1F1F"/>
          <w:lang w:val="en-GB"/>
        </w:rPr>
        <w:t xml:space="preserve"> and community for sustainable development</w:t>
      </w:r>
    </w:p>
    <w:p w14:paraId="3148E7BC" w14:textId="46A9DEA5" w:rsidR="00EC5097" w:rsidRPr="00EA7BFC" w:rsidRDefault="00EC5097" w:rsidP="00EA7BFC">
      <w:pPr>
        <w:pStyle w:val="NormaleWeb"/>
        <w:shd w:val="clear" w:color="auto" w:fill="FFFFFF"/>
        <w:spacing w:before="0" w:beforeAutospacing="0" w:after="0" w:afterAutospacing="0"/>
        <w:jc w:val="both"/>
        <w:rPr>
          <w:rFonts w:ascii="Garamond" w:hAnsi="Garamond"/>
          <w:color w:val="1F1F1F"/>
          <w:lang w:val="en-GB"/>
        </w:rPr>
      </w:pPr>
      <w:r w:rsidRPr="00EA7BFC">
        <w:rPr>
          <w:rFonts w:ascii="Garamond" w:hAnsi="Garamond"/>
          <w:color w:val="1F1F1F"/>
          <w:lang w:val="en-GB"/>
        </w:rPr>
        <w:t>Tourism is a global phenomenon that involves billions of people every year. It is a rapidly growing sector that has the potential to promote peace, dialogue, and community, contributing to sustainable development. It can help, in fact, to create a climate of understanding and tolerance between people of different cultures because traveling, people can learn about different cultures and to see the world through the eyes of others. Thanks to tourism, travellers are open to dialogue by having the opportunity to talk to locals and learn about their lives and cultures. They also can visit historical and cultural sites, which promotes understanding between different communities. This helps to create a climate of understanding and mutual respect, reducing stereotypes and creating economic and commercial ties between countries. This in turn helps to create jobs and</w:t>
      </w:r>
      <w:r w:rsidR="004579B8" w:rsidRPr="00EA7BFC">
        <w:rPr>
          <w:rFonts w:ascii="Garamond" w:hAnsi="Garamond"/>
          <w:color w:val="1F1F1F"/>
          <w:lang w:val="en-GB"/>
        </w:rPr>
        <w:t xml:space="preserve"> sustainable development</w:t>
      </w:r>
      <w:r w:rsidRPr="00EA7BFC">
        <w:rPr>
          <w:rFonts w:ascii="Garamond" w:hAnsi="Garamond"/>
          <w:color w:val="1F1F1F"/>
          <w:lang w:val="en-GB"/>
        </w:rPr>
        <w:t>. A</w:t>
      </w:r>
      <w:r w:rsidR="004579B8" w:rsidRPr="00EA7BFC">
        <w:rPr>
          <w:rFonts w:ascii="Garamond" w:hAnsi="Garamond"/>
          <w:color w:val="1F1F1F"/>
          <w:lang w:val="en-GB"/>
        </w:rPr>
        <w:t xml:space="preserve"> country, that based of this value, </w:t>
      </w:r>
      <w:r w:rsidRPr="00EA7BFC">
        <w:rPr>
          <w:rFonts w:ascii="Garamond" w:hAnsi="Garamond"/>
          <w:color w:val="1F1F1F"/>
          <w:lang w:val="en-GB"/>
        </w:rPr>
        <w:t>can help to reduce social and political tensions, contributing to peace and international cooperation. When countries work together to promote tourism, they can share information and resources, thus encouraging the building of positive relations between countries and creating a climate of trust and collaboration. For this reason, tourists and residents together become protagonists of a new social group that not only creates communities among themselves, but above all builds solid foundations in the communities they belong to. This is because the local community sees the tourist as a proactive person towards them, and the tourist in turn recognizes in the host community the opportunity for growth and development of their own culture. Tourism therefore has a potential for socio-economic, but also environmental and cultural sustainability like no other economic sector, such as to be able to achieve the objectives of the 2030 Agenda if directed in the right way.</w:t>
      </w:r>
    </w:p>
    <w:p w14:paraId="7254D12C" w14:textId="3C25D8CB" w:rsidR="006E2785" w:rsidRPr="006E2785" w:rsidRDefault="006E2785" w:rsidP="00EA7BFC">
      <w:pPr>
        <w:shd w:val="clear" w:color="auto" w:fill="FFFFFF"/>
        <w:jc w:val="both"/>
        <w:rPr>
          <w:rFonts w:ascii="Garamond" w:hAnsi="Garamond"/>
          <w:b/>
          <w:bCs/>
          <w:color w:val="1F1F1F"/>
        </w:rPr>
      </w:pPr>
      <w:r w:rsidRPr="006E2785">
        <w:rPr>
          <w:rFonts w:ascii="Garamond" w:hAnsi="Garamond"/>
          <w:b/>
          <w:bCs/>
          <w:color w:val="1F1F1F"/>
          <w:lang w:val="en-US"/>
        </w:rPr>
        <w:br/>
      </w:r>
      <w:r w:rsidRPr="00EA7BFC">
        <w:rPr>
          <w:rFonts w:ascii="Garamond" w:hAnsi="Garamond"/>
          <w:b/>
          <w:bCs/>
          <w:color w:val="1F1F1F"/>
        </w:rPr>
        <w:t>Alcuni testi di riferimento:</w:t>
      </w:r>
    </w:p>
    <w:p w14:paraId="3AE97394" w14:textId="5076221B" w:rsidR="006E2785" w:rsidRPr="006E2785" w:rsidRDefault="006E2785" w:rsidP="00EA7BFC">
      <w:pPr>
        <w:numPr>
          <w:ilvl w:val="0"/>
          <w:numId w:val="1"/>
        </w:numPr>
        <w:shd w:val="clear" w:color="auto" w:fill="FFFFFF"/>
        <w:ind w:left="0"/>
        <w:jc w:val="both"/>
        <w:rPr>
          <w:rFonts w:ascii="Garamond" w:hAnsi="Garamond"/>
          <w:color w:val="1F1F1F"/>
        </w:rPr>
      </w:pPr>
      <w:proofErr w:type="spellStart"/>
      <w:r w:rsidRPr="00EA7BFC">
        <w:rPr>
          <w:rFonts w:ascii="Garamond" w:hAnsi="Garamond"/>
          <w:color w:val="1F1F1F"/>
        </w:rPr>
        <w:t>Chiurco</w:t>
      </w:r>
      <w:proofErr w:type="spellEnd"/>
      <w:r w:rsidRPr="00EA7BFC">
        <w:rPr>
          <w:rFonts w:ascii="Garamond" w:hAnsi="Garamond"/>
          <w:color w:val="1F1F1F"/>
        </w:rPr>
        <w:t xml:space="preserve"> G. (2007) </w:t>
      </w:r>
      <w:r w:rsidRPr="006E2785">
        <w:rPr>
          <w:rFonts w:ascii="Garamond" w:hAnsi="Garamond"/>
          <w:color w:val="1F1F1F"/>
        </w:rPr>
        <w:t>"Il Turismo come Strumento di Pace: Esperienze e Prospettive" </w:t>
      </w:r>
    </w:p>
    <w:p w14:paraId="2903D281" w14:textId="629B90FD" w:rsidR="006E2785" w:rsidRPr="006E2785" w:rsidRDefault="006E2785" w:rsidP="00EA7BFC">
      <w:pPr>
        <w:numPr>
          <w:ilvl w:val="0"/>
          <w:numId w:val="1"/>
        </w:numPr>
        <w:shd w:val="clear" w:color="auto" w:fill="FFFFFF"/>
        <w:ind w:left="0"/>
        <w:jc w:val="both"/>
        <w:rPr>
          <w:rFonts w:ascii="Garamond" w:hAnsi="Garamond"/>
          <w:color w:val="1F1F1F"/>
        </w:rPr>
      </w:pPr>
      <w:r w:rsidRPr="00EA7BFC">
        <w:rPr>
          <w:rFonts w:ascii="Garamond" w:hAnsi="Garamond"/>
          <w:color w:val="1F1F1F"/>
        </w:rPr>
        <w:t xml:space="preserve">Sonnino R. (2003) </w:t>
      </w:r>
      <w:r w:rsidRPr="006E2785">
        <w:rPr>
          <w:rFonts w:ascii="Garamond" w:hAnsi="Garamond"/>
          <w:color w:val="1F1F1F"/>
        </w:rPr>
        <w:t>"Turismo Responsabile e Pace: Costruire Ponti tra le Culture" </w:t>
      </w:r>
    </w:p>
    <w:p w14:paraId="55EAA72C" w14:textId="77777777" w:rsidR="006E2785" w:rsidRPr="006E2785" w:rsidRDefault="006E2785" w:rsidP="00EA7BFC">
      <w:pPr>
        <w:shd w:val="clear" w:color="auto" w:fill="FFFFFF"/>
        <w:jc w:val="both"/>
        <w:rPr>
          <w:rFonts w:ascii="Garamond" w:hAnsi="Garamond"/>
          <w:color w:val="1F1F1F"/>
        </w:rPr>
      </w:pPr>
      <w:r w:rsidRPr="006E2785">
        <w:rPr>
          <w:rFonts w:ascii="Garamond" w:hAnsi="Garamond"/>
          <w:b/>
          <w:bCs/>
          <w:color w:val="1F1F1F"/>
        </w:rPr>
        <w:t>Articoli:</w:t>
      </w:r>
    </w:p>
    <w:p w14:paraId="261C176E" w14:textId="686F0EDB" w:rsidR="006E2785" w:rsidRPr="006E2785" w:rsidRDefault="006E2785" w:rsidP="00EA7BFC">
      <w:pPr>
        <w:numPr>
          <w:ilvl w:val="0"/>
          <w:numId w:val="2"/>
        </w:numPr>
        <w:shd w:val="clear" w:color="auto" w:fill="FFFFFF"/>
        <w:ind w:left="0"/>
        <w:jc w:val="both"/>
        <w:rPr>
          <w:rFonts w:ascii="Garamond" w:hAnsi="Garamond"/>
          <w:color w:val="1F1F1F"/>
        </w:rPr>
      </w:pPr>
      <w:r w:rsidRPr="006E2785">
        <w:rPr>
          <w:rFonts w:ascii="Garamond" w:hAnsi="Garamond"/>
          <w:color w:val="1F1F1F"/>
        </w:rPr>
        <w:lastRenderedPageBreak/>
        <w:t xml:space="preserve"> </w:t>
      </w:r>
      <w:proofErr w:type="spellStart"/>
      <w:r w:rsidRPr="006E2785">
        <w:rPr>
          <w:rFonts w:ascii="Garamond" w:hAnsi="Garamond"/>
          <w:color w:val="1F1F1F"/>
        </w:rPr>
        <w:t>Bandarin</w:t>
      </w:r>
      <w:proofErr w:type="spellEnd"/>
      <w:r w:rsidRPr="00EA7BFC">
        <w:rPr>
          <w:rFonts w:ascii="Garamond" w:hAnsi="Garamond"/>
          <w:color w:val="1F1F1F"/>
        </w:rPr>
        <w:t xml:space="preserve"> </w:t>
      </w:r>
      <w:proofErr w:type="gramStart"/>
      <w:r w:rsidRPr="00EA7BFC">
        <w:rPr>
          <w:rFonts w:ascii="Garamond" w:hAnsi="Garamond"/>
          <w:color w:val="1F1F1F"/>
        </w:rPr>
        <w:t>F.,(</w:t>
      </w:r>
      <w:proofErr w:type="gramEnd"/>
      <w:r w:rsidRPr="00EA7BFC">
        <w:rPr>
          <w:rFonts w:ascii="Garamond" w:hAnsi="Garamond"/>
          <w:color w:val="1F1F1F"/>
        </w:rPr>
        <w:t>2015)</w:t>
      </w:r>
      <w:r w:rsidRPr="006E2785">
        <w:rPr>
          <w:rFonts w:ascii="Garamond" w:hAnsi="Garamond"/>
          <w:color w:val="1F1F1F"/>
        </w:rPr>
        <w:t>, "Il Turismo come Strumento di Pace: Sfide e Opportunità" in "Pace e Diritti Umani", n. 1 (2015), pp. 5-12.</w:t>
      </w:r>
    </w:p>
    <w:p w14:paraId="1EBBA5A3" w14:textId="4341D58B" w:rsidR="006E2785" w:rsidRPr="006E2785" w:rsidRDefault="006E2785" w:rsidP="00EA7BFC">
      <w:pPr>
        <w:numPr>
          <w:ilvl w:val="0"/>
          <w:numId w:val="2"/>
        </w:numPr>
        <w:shd w:val="clear" w:color="auto" w:fill="FFFFFF"/>
        <w:ind w:left="0"/>
        <w:jc w:val="both"/>
        <w:rPr>
          <w:rFonts w:ascii="Garamond" w:hAnsi="Garamond"/>
          <w:color w:val="1F1F1F"/>
        </w:rPr>
      </w:pPr>
      <w:proofErr w:type="spellStart"/>
      <w:r w:rsidRPr="00EA7BFC">
        <w:rPr>
          <w:rFonts w:ascii="Garamond" w:hAnsi="Garamond"/>
          <w:color w:val="1F1F1F"/>
        </w:rPr>
        <w:t>Chiurco</w:t>
      </w:r>
      <w:proofErr w:type="spellEnd"/>
      <w:r w:rsidRPr="00EA7BFC">
        <w:rPr>
          <w:rFonts w:ascii="Garamond" w:hAnsi="Garamond"/>
          <w:color w:val="1F1F1F"/>
        </w:rPr>
        <w:t xml:space="preserve"> G. (2006) </w:t>
      </w:r>
      <w:r w:rsidRPr="006E2785">
        <w:rPr>
          <w:rFonts w:ascii="Garamond" w:hAnsi="Garamond"/>
          <w:color w:val="1F1F1F"/>
        </w:rPr>
        <w:t>"Il Turismo Responsabile: Una Via per la Pace e lo Sviluppo Sostenibile" in "Economia e Politica Internazionale", n. 4 (2006), pp. 97-112.</w:t>
      </w:r>
    </w:p>
    <w:p w14:paraId="1FCE2D6B" w14:textId="4BEFF939" w:rsidR="006E2785" w:rsidRPr="006E2785" w:rsidRDefault="006E2785" w:rsidP="00EA7BFC">
      <w:pPr>
        <w:numPr>
          <w:ilvl w:val="0"/>
          <w:numId w:val="2"/>
        </w:numPr>
        <w:shd w:val="clear" w:color="auto" w:fill="FFFFFF"/>
        <w:ind w:left="0"/>
        <w:jc w:val="both"/>
        <w:rPr>
          <w:rFonts w:ascii="Garamond" w:hAnsi="Garamond"/>
          <w:color w:val="1F1F1F"/>
        </w:rPr>
      </w:pPr>
      <w:r w:rsidRPr="00EA7BFC">
        <w:rPr>
          <w:rFonts w:ascii="Garamond" w:hAnsi="Garamond"/>
          <w:color w:val="1F1F1F"/>
        </w:rPr>
        <w:t xml:space="preserve">Sonnino R., (2004) </w:t>
      </w:r>
      <w:r w:rsidRPr="006E2785">
        <w:rPr>
          <w:rFonts w:ascii="Garamond" w:hAnsi="Garamond"/>
          <w:color w:val="1F1F1F"/>
        </w:rPr>
        <w:t>"Il Turismo e la Costruzione della Pace: Il Caso della Bosnia Erzegovina"</w:t>
      </w:r>
      <w:r w:rsidRPr="00EA7BFC">
        <w:rPr>
          <w:rFonts w:ascii="Garamond" w:hAnsi="Garamond"/>
          <w:color w:val="1F1F1F"/>
        </w:rPr>
        <w:t xml:space="preserve"> </w:t>
      </w:r>
      <w:r w:rsidRPr="006E2785">
        <w:rPr>
          <w:rFonts w:ascii="Garamond" w:hAnsi="Garamond"/>
          <w:color w:val="1F1F1F"/>
        </w:rPr>
        <w:t>in "Ricerche di Politica Internazionale", n. 3 (2004), pp. 45-62.</w:t>
      </w:r>
    </w:p>
    <w:p w14:paraId="7B842963" w14:textId="3FD0F66E" w:rsidR="006E2785" w:rsidRPr="006E2785" w:rsidRDefault="006E2785" w:rsidP="00EA7BFC">
      <w:pPr>
        <w:numPr>
          <w:ilvl w:val="0"/>
          <w:numId w:val="2"/>
        </w:numPr>
        <w:shd w:val="clear" w:color="auto" w:fill="FFFFFF"/>
        <w:ind w:left="0"/>
        <w:jc w:val="both"/>
        <w:rPr>
          <w:rFonts w:ascii="Garamond" w:hAnsi="Garamond"/>
          <w:color w:val="1F1F1F"/>
        </w:rPr>
      </w:pPr>
      <w:proofErr w:type="spellStart"/>
      <w:r w:rsidRPr="00EA7BFC">
        <w:rPr>
          <w:rFonts w:ascii="Garamond" w:hAnsi="Garamond"/>
          <w:color w:val="1F1F1F"/>
        </w:rPr>
        <w:t>Mutunga</w:t>
      </w:r>
      <w:proofErr w:type="spellEnd"/>
      <w:r w:rsidRPr="00EA7BFC">
        <w:rPr>
          <w:rFonts w:ascii="Garamond" w:hAnsi="Garamond"/>
          <w:color w:val="1F1F1F"/>
        </w:rPr>
        <w:t xml:space="preserve"> W. (2010) </w:t>
      </w:r>
      <w:r w:rsidRPr="006E2785">
        <w:rPr>
          <w:rFonts w:ascii="Garamond" w:hAnsi="Garamond"/>
          <w:color w:val="1F1F1F"/>
        </w:rPr>
        <w:t>"Il Turismo per la Pace: Un Nuovo Modello per la Cooperazione Internazionale</w:t>
      </w:r>
      <w:proofErr w:type="gramStart"/>
      <w:r w:rsidRPr="006E2785">
        <w:rPr>
          <w:rFonts w:ascii="Garamond" w:hAnsi="Garamond"/>
          <w:color w:val="1F1F1F"/>
        </w:rPr>
        <w:t>" ,</w:t>
      </w:r>
      <w:proofErr w:type="gramEnd"/>
      <w:r w:rsidRPr="006E2785">
        <w:rPr>
          <w:rFonts w:ascii="Garamond" w:hAnsi="Garamond"/>
          <w:color w:val="1F1F1F"/>
        </w:rPr>
        <w:t> in "Journal of International Development", n. 22 (2010), pp. 277-292</w:t>
      </w:r>
    </w:p>
    <w:p w14:paraId="74A54E37" w14:textId="77777777" w:rsidR="004411AD" w:rsidRPr="00EA7BFC" w:rsidRDefault="004411AD" w:rsidP="00EA7BFC">
      <w:pPr>
        <w:numPr>
          <w:ilvl w:val="0"/>
          <w:numId w:val="2"/>
        </w:numPr>
        <w:shd w:val="clear" w:color="auto" w:fill="FFFFFF"/>
        <w:ind w:left="0"/>
        <w:jc w:val="both"/>
        <w:rPr>
          <w:rFonts w:ascii="Garamond" w:hAnsi="Garamond"/>
          <w:color w:val="1F1F1F"/>
          <w:lang w:val="en-US"/>
        </w:rPr>
      </w:pPr>
      <w:r w:rsidRPr="00EA7BFC">
        <w:rPr>
          <w:rFonts w:ascii="Garamond" w:hAnsi="Garamond"/>
        </w:rPr>
        <w:t xml:space="preserve">Novelli, M., Morgan, N., &amp; </w:t>
      </w:r>
      <w:proofErr w:type="spellStart"/>
      <w:r w:rsidRPr="00EA7BFC">
        <w:rPr>
          <w:rFonts w:ascii="Garamond" w:hAnsi="Garamond"/>
        </w:rPr>
        <w:t>Nibigira</w:t>
      </w:r>
      <w:proofErr w:type="spellEnd"/>
      <w:r w:rsidRPr="00EA7BFC">
        <w:rPr>
          <w:rFonts w:ascii="Garamond" w:hAnsi="Garamond"/>
        </w:rPr>
        <w:t xml:space="preserve">, C. (2012). </w:t>
      </w:r>
      <w:r w:rsidRPr="00EA7BFC">
        <w:rPr>
          <w:rFonts w:ascii="Garamond" w:hAnsi="Garamond"/>
          <w:lang w:val="en-US"/>
        </w:rPr>
        <w:t>Tourism in a post-conflict situation of fragility. Annals of Tourism Research, 39(3), 1446 1469.</w:t>
      </w:r>
    </w:p>
    <w:p w14:paraId="65891073" w14:textId="77777777" w:rsidR="004411AD" w:rsidRPr="00EA7BFC" w:rsidRDefault="004411AD" w:rsidP="00EA7BFC">
      <w:pPr>
        <w:numPr>
          <w:ilvl w:val="0"/>
          <w:numId w:val="2"/>
        </w:numPr>
        <w:shd w:val="clear" w:color="auto" w:fill="FFFFFF"/>
        <w:ind w:left="0"/>
        <w:jc w:val="both"/>
        <w:rPr>
          <w:rFonts w:ascii="Garamond" w:hAnsi="Garamond"/>
          <w:color w:val="1F1F1F"/>
          <w:lang w:val="en-US"/>
        </w:rPr>
      </w:pPr>
      <w:r w:rsidRPr="00EA7BFC">
        <w:rPr>
          <w:rFonts w:ascii="Garamond" w:hAnsi="Garamond"/>
          <w:lang w:val="en-US"/>
        </w:rPr>
        <w:t xml:space="preserve">Rajendran, A. (2016). The museum of conflict: An alternative model of social engagement. Collections (Walnut Creek, Calif.), 12(3), 347367. </w:t>
      </w:r>
      <w:hyperlink r:id="rId5" w:history="1">
        <w:r w:rsidRPr="00EA7BFC">
          <w:rPr>
            <w:rStyle w:val="Collegamentoipertestuale"/>
            <w:rFonts w:ascii="Garamond" w:hAnsi="Garamond"/>
            <w:lang w:val="en-US"/>
          </w:rPr>
          <w:t>https://doi.org/10.1177/155019061601200307</w:t>
        </w:r>
      </w:hyperlink>
    </w:p>
    <w:p w14:paraId="10E3172F" w14:textId="77777777" w:rsidR="004411AD" w:rsidRPr="00EA7BFC" w:rsidRDefault="004411AD" w:rsidP="00EA7BFC">
      <w:pPr>
        <w:numPr>
          <w:ilvl w:val="0"/>
          <w:numId w:val="2"/>
        </w:numPr>
        <w:shd w:val="clear" w:color="auto" w:fill="FFFFFF"/>
        <w:ind w:left="0"/>
        <w:jc w:val="both"/>
        <w:rPr>
          <w:rFonts w:ascii="Garamond" w:hAnsi="Garamond"/>
          <w:color w:val="1F1F1F"/>
          <w:lang w:val="en-US"/>
        </w:rPr>
      </w:pPr>
      <w:r w:rsidRPr="00EA7BFC">
        <w:rPr>
          <w:rFonts w:ascii="Garamond" w:hAnsi="Garamond"/>
        </w:rPr>
        <w:t xml:space="preserve">Su, R., &amp; </w:t>
      </w:r>
      <w:proofErr w:type="spellStart"/>
      <w:r w:rsidRPr="00EA7BFC">
        <w:rPr>
          <w:rFonts w:ascii="Garamond" w:hAnsi="Garamond"/>
        </w:rPr>
        <w:t>Yu</w:t>
      </w:r>
      <w:proofErr w:type="spellEnd"/>
      <w:r w:rsidRPr="00EA7BFC">
        <w:rPr>
          <w:rFonts w:ascii="Garamond" w:hAnsi="Garamond"/>
        </w:rPr>
        <w:t xml:space="preserve"> Park, H. (2022). </w:t>
      </w:r>
      <w:r w:rsidRPr="00EA7BFC">
        <w:rPr>
          <w:rFonts w:ascii="Garamond" w:hAnsi="Garamond"/>
          <w:lang w:val="en-US"/>
        </w:rPr>
        <w:t xml:space="preserve">Negotiating cultural trauma in tourism. Current Issues in Tourism, ahead-of-print(ahead-of-print), 117. </w:t>
      </w:r>
      <w:hyperlink r:id="rId6" w:history="1">
        <w:r w:rsidRPr="00EA7BFC">
          <w:rPr>
            <w:rStyle w:val="Collegamentoipertestuale"/>
            <w:rFonts w:ascii="Garamond" w:hAnsi="Garamond"/>
            <w:lang w:val="en-US"/>
          </w:rPr>
          <w:t>https://doi.org/10.1080/13683500.2022.2062308</w:t>
        </w:r>
      </w:hyperlink>
    </w:p>
    <w:p w14:paraId="5FC898D9" w14:textId="77777777" w:rsidR="004411AD" w:rsidRPr="00EA7BFC" w:rsidRDefault="004411AD" w:rsidP="00EA7BFC">
      <w:pPr>
        <w:numPr>
          <w:ilvl w:val="0"/>
          <w:numId w:val="2"/>
        </w:numPr>
        <w:shd w:val="clear" w:color="auto" w:fill="FFFFFF"/>
        <w:ind w:left="0"/>
        <w:jc w:val="both"/>
        <w:rPr>
          <w:rFonts w:ascii="Garamond" w:hAnsi="Garamond"/>
          <w:color w:val="1F1F1F"/>
          <w:lang w:val="en-US"/>
        </w:rPr>
      </w:pPr>
      <w:r w:rsidRPr="004411AD">
        <w:rPr>
          <w:rFonts w:ascii="Garamond" w:hAnsi="Garamond" w:cs="Open Sans"/>
          <w:color w:val="333333"/>
          <w:lang w:val="en-US"/>
        </w:rPr>
        <w:t xml:space="preserve">Raymond </w:t>
      </w:r>
      <w:proofErr w:type="spellStart"/>
      <w:r w:rsidRPr="004411AD">
        <w:rPr>
          <w:rFonts w:ascii="Garamond" w:hAnsi="Garamond" w:cs="Open Sans"/>
          <w:color w:val="333333"/>
          <w:lang w:val="en-US"/>
        </w:rPr>
        <w:t>Rastegar</w:t>
      </w:r>
      <w:proofErr w:type="spellEnd"/>
      <w:r w:rsidRPr="004411AD">
        <w:rPr>
          <w:rFonts w:ascii="Garamond" w:hAnsi="Garamond" w:cs="Open Sans"/>
          <w:color w:val="333333"/>
          <w:lang w:val="en-US"/>
        </w:rPr>
        <w:t>, Freya Higgins-</w:t>
      </w:r>
      <w:proofErr w:type="spellStart"/>
      <w:r w:rsidRPr="004411AD">
        <w:rPr>
          <w:rFonts w:ascii="Garamond" w:hAnsi="Garamond" w:cs="Open Sans"/>
          <w:color w:val="333333"/>
          <w:lang w:val="en-US"/>
        </w:rPr>
        <w:t>Desbiolles</w:t>
      </w:r>
      <w:proofErr w:type="spellEnd"/>
      <w:r w:rsidRPr="004411AD">
        <w:rPr>
          <w:rFonts w:ascii="Garamond" w:hAnsi="Garamond" w:cs="Open Sans"/>
          <w:color w:val="333333"/>
          <w:lang w:val="en-US"/>
        </w:rPr>
        <w:t xml:space="preserve"> &amp; Lisa </w:t>
      </w:r>
      <w:proofErr w:type="spellStart"/>
      <w:r w:rsidRPr="004411AD">
        <w:rPr>
          <w:rFonts w:ascii="Garamond" w:hAnsi="Garamond" w:cs="Open Sans"/>
          <w:color w:val="333333"/>
          <w:lang w:val="en-US"/>
        </w:rPr>
        <w:t>Ruhanen</w:t>
      </w:r>
      <w:proofErr w:type="spellEnd"/>
      <w:r w:rsidRPr="004411AD">
        <w:rPr>
          <w:rFonts w:ascii="Garamond" w:hAnsi="Garamond" w:cs="Open Sans"/>
          <w:color w:val="333333"/>
          <w:lang w:val="en-US"/>
        </w:rPr>
        <w:t>. (2023) </w:t>
      </w:r>
      <w:hyperlink r:id="rId7" w:history="1">
        <w:r w:rsidRPr="004411AD">
          <w:rPr>
            <w:rFonts w:ascii="Garamond" w:hAnsi="Garamond" w:cs="Open Sans"/>
            <w:color w:val="10147E"/>
            <w:u w:val="single"/>
            <w:lang w:val="en-US"/>
          </w:rPr>
          <w:t xml:space="preserve">Tourism, global </w:t>
        </w:r>
        <w:proofErr w:type="gramStart"/>
        <w:r w:rsidRPr="004411AD">
          <w:rPr>
            <w:rFonts w:ascii="Garamond" w:hAnsi="Garamond" w:cs="Open Sans"/>
            <w:color w:val="10147E"/>
            <w:u w:val="single"/>
            <w:lang w:val="en-US"/>
          </w:rPr>
          <w:t>crises</w:t>
        </w:r>
        <w:proofErr w:type="gramEnd"/>
        <w:r w:rsidRPr="004411AD">
          <w:rPr>
            <w:rFonts w:ascii="Garamond" w:hAnsi="Garamond" w:cs="Open Sans"/>
            <w:color w:val="10147E"/>
            <w:u w:val="single"/>
            <w:lang w:val="en-US"/>
          </w:rPr>
          <w:t xml:space="preserve"> and justice: rethinking, redefining and reorienting tourism futures</w:t>
        </w:r>
      </w:hyperlink>
      <w:r w:rsidRPr="004411AD">
        <w:rPr>
          <w:rFonts w:ascii="Garamond" w:hAnsi="Garamond" w:cs="Open Sans"/>
          <w:color w:val="333333"/>
          <w:lang w:val="en-US"/>
        </w:rPr>
        <w:t>. </w:t>
      </w:r>
      <w:r w:rsidRPr="004411AD">
        <w:rPr>
          <w:rFonts w:ascii="Garamond" w:hAnsi="Garamond" w:cs="Open Sans"/>
          <w:i/>
          <w:iCs/>
          <w:color w:val="333333"/>
          <w:lang w:val="en-US"/>
        </w:rPr>
        <w:t>Journal of Sustainable Tourism</w:t>
      </w:r>
      <w:r w:rsidRPr="004411AD">
        <w:rPr>
          <w:rFonts w:ascii="Garamond" w:hAnsi="Garamond" w:cs="Open Sans"/>
          <w:color w:val="333333"/>
          <w:lang w:val="en-US"/>
        </w:rPr>
        <w:t> 31:12, pages 2613-2627.</w:t>
      </w:r>
    </w:p>
    <w:p w14:paraId="702CA20F" w14:textId="77777777" w:rsidR="004411AD" w:rsidRPr="00EA7BFC" w:rsidRDefault="004411AD" w:rsidP="00EA7BFC">
      <w:pPr>
        <w:numPr>
          <w:ilvl w:val="0"/>
          <w:numId w:val="2"/>
        </w:numPr>
        <w:shd w:val="clear" w:color="auto" w:fill="FFFFFF"/>
        <w:ind w:left="0"/>
        <w:jc w:val="both"/>
        <w:rPr>
          <w:rFonts w:ascii="Garamond" w:hAnsi="Garamond"/>
          <w:color w:val="1F1F1F"/>
          <w:lang w:val="en-US"/>
        </w:rPr>
      </w:pPr>
      <w:r w:rsidRPr="004411AD">
        <w:rPr>
          <w:rFonts w:ascii="Garamond" w:hAnsi="Garamond" w:cs="Open Sans"/>
          <w:color w:val="333333"/>
          <w:lang w:val="en-US"/>
        </w:rPr>
        <w:t xml:space="preserve">Jennie </w:t>
      </w:r>
      <w:proofErr w:type="spellStart"/>
      <w:r w:rsidRPr="004411AD">
        <w:rPr>
          <w:rFonts w:ascii="Garamond" w:hAnsi="Garamond" w:cs="Open Sans"/>
          <w:color w:val="333333"/>
          <w:lang w:val="en-US"/>
        </w:rPr>
        <w:t>Germann</w:t>
      </w:r>
      <w:proofErr w:type="spellEnd"/>
      <w:r w:rsidRPr="004411AD">
        <w:rPr>
          <w:rFonts w:ascii="Garamond" w:hAnsi="Garamond" w:cs="Open Sans"/>
          <w:color w:val="333333"/>
          <w:lang w:val="en-US"/>
        </w:rPr>
        <w:t xml:space="preserve"> </w:t>
      </w:r>
      <w:proofErr w:type="spellStart"/>
      <w:r w:rsidRPr="004411AD">
        <w:rPr>
          <w:rFonts w:ascii="Garamond" w:hAnsi="Garamond" w:cs="Open Sans"/>
          <w:color w:val="333333"/>
          <w:lang w:val="en-US"/>
        </w:rPr>
        <w:t>Molz</w:t>
      </w:r>
      <w:proofErr w:type="spellEnd"/>
      <w:r w:rsidRPr="004411AD">
        <w:rPr>
          <w:rFonts w:ascii="Garamond" w:hAnsi="Garamond" w:cs="Open Sans"/>
          <w:color w:val="333333"/>
          <w:lang w:val="en-US"/>
        </w:rPr>
        <w:t>. (2023) </w:t>
      </w:r>
      <w:hyperlink r:id="rId8" w:history="1">
        <w:r w:rsidRPr="004411AD">
          <w:rPr>
            <w:rFonts w:ascii="Garamond" w:hAnsi="Garamond" w:cs="Open Sans"/>
            <w:color w:val="10147E"/>
            <w:u w:val="single"/>
            <w:lang w:val="en-US"/>
          </w:rPr>
          <w:t>Tourism geopolitics: assemblages of infrastructure, affect, and imagination</w:t>
        </w:r>
      </w:hyperlink>
      <w:r w:rsidRPr="004411AD">
        <w:rPr>
          <w:rFonts w:ascii="Garamond" w:hAnsi="Garamond" w:cs="Open Sans"/>
          <w:color w:val="333333"/>
          <w:lang w:val="en-US"/>
        </w:rPr>
        <w:t>. </w:t>
      </w:r>
      <w:r w:rsidRPr="004411AD">
        <w:rPr>
          <w:rFonts w:ascii="Garamond" w:hAnsi="Garamond" w:cs="Open Sans"/>
          <w:i/>
          <w:iCs/>
          <w:color w:val="333333"/>
          <w:lang w:val="en-US"/>
        </w:rPr>
        <w:t>Journal of Sustainable Tourism</w:t>
      </w:r>
      <w:r w:rsidRPr="004411AD">
        <w:rPr>
          <w:rFonts w:ascii="Garamond" w:hAnsi="Garamond" w:cs="Open Sans"/>
          <w:color w:val="333333"/>
          <w:lang w:val="en-US"/>
        </w:rPr>
        <w:t> 31:10, pages 2417-2420.</w:t>
      </w:r>
    </w:p>
    <w:p w14:paraId="64D8E3E8" w14:textId="77777777" w:rsidR="004411AD" w:rsidRPr="00EA7BFC" w:rsidRDefault="004411AD" w:rsidP="00EA7BFC">
      <w:pPr>
        <w:numPr>
          <w:ilvl w:val="0"/>
          <w:numId w:val="2"/>
        </w:numPr>
        <w:shd w:val="clear" w:color="auto" w:fill="FFFFFF"/>
        <w:ind w:left="0"/>
        <w:jc w:val="both"/>
        <w:rPr>
          <w:rFonts w:ascii="Garamond" w:hAnsi="Garamond"/>
          <w:color w:val="1F1F1F"/>
          <w:lang w:val="en-US"/>
        </w:rPr>
      </w:pPr>
      <w:r w:rsidRPr="004411AD">
        <w:rPr>
          <w:rFonts w:ascii="Garamond" w:hAnsi="Garamond" w:cs="Open Sans"/>
          <w:color w:val="333333"/>
          <w:lang w:val="en-US"/>
        </w:rPr>
        <w:t xml:space="preserve">Tomas </w:t>
      </w:r>
      <w:proofErr w:type="spellStart"/>
      <w:r w:rsidRPr="004411AD">
        <w:rPr>
          <w:rFonts w:ascii="Garamond" w:hAnsi="Garamond" w:cs="Open Sans"/>
          <w:color w:val="333333"/>
          <w:lang w:val="en-US"/>
        </w:rPr>
        <w:t>Pernecky</w:t>
      </w:r>
      <w:proofErr w:type="spellEnd"/>
      <w:r w:rsidRPr="004411AD">
        <w:rPr>
          <w:rFonts w:ascii="Garamond" w:hAnsi="Garamond" w:cs="Open Sans"/>
          <w:color w:val="333333"/>
          <w:lang w:val="en-US"/>
        </w:rPr>
        <w:t>. (2023) </w:t>
      </w:r>
      <w:hyperlink r:id="rId9" w:history="1">
        <w:r w:rsidRPr="004411AD">
          <w:rPr>
            <w:rFonts w:ascii="Garamond" w:hAnsi="Garamond" w:cs="Open Sans"/>
            <w:color w:val="10147E"/>
            <w:u w:val="single"/>
            <w:lang w:val="en-US"/>
          </w:rPr>
          <w:t xml:space="preserve">Advancing </w:t>
        </w:r>
        <w:proofErr w:type="spellStart"/>
        <w:r w:rsidRPr="004411AD">
          <w:rPr>
            <w:rFonts w:ascii="Garamond" w:hAnsi="Garamond" w:cs="Open Sans"/>
            <w:color w:val="10147E"/>
            <w:u w:val="single"/>
            <w:lang w:val="en-US"/>
          </w:rPr>
          <w:t>critico</w:t>
        </w:r>
        <w:proofErr w:type="spellEnd"/>
        <w:r w:rsidRPr="004411AD">
          <w:rPr>
            <w:rFonts w:ascii="Garamond" w:hAnsi="Garamond" w:cs="Open Sans"/>
            <w:color w:val="10147E"/>
            <w:u w:val="single"/>
            <w:lang w:val="en-US"/>
          </w:rPr>
          <w:t>-relational inquiry: is tourism studies ready for a relational turn?</w:t>
        </w:r>
      </w:hyperlink>
      <w:r w:rsidRPr="004411AD">
        <w:rPr>
          <w:rFonts w:ascii="Garamond" w:hAnsi="Garamond" w:cs="Open Sans"/>
          <w:color w:val="333333"/>
          <w:lang w:val="en-US"/>
        </w:rPr>
        <w:t>. </w:t>
      </w:r>
      <w:r w:rsidRPr="004411AD">
        <w:rPr>
          <w:rFonts w:ascii="Garamond" w:hAnsi="Garamond" w:cs="Open Sans"/>
          <w:i/>
          <w:iCs/>
          <w:color w:val="333333"/>
          <w:lang w:val="en-US"/>
        </w:rPr>
        <w:t>Journal of Sustainable Tourism</w:t>
      </w:r>
      <w:r w:rsidRPr="004411AD">
        <w:rPr>
          <w:rFonts w:ascii="Garamond" w:hAnsi="Garamond" w:cs="Open Sans"/>
          <w:color w:val="333333"/>
          <w:lang w:val="en-US"/>
        </w:rPr>
        <w:t> 0:0, pages 1-16.</w:t>
      </w:r>
    </w:p>
    <w:p w14:paraId="2DECD493" w14:textId="77777777" w:rsidR="004411AD" w:rsidRPr="00EA7BFC" w:rsidRDefault="004411AD" w:rsidP="00EA7BFC">
      <w:pPr>
        <w:numPr>
          <w:ilvl w:val="0"/>
          <w:numId w:val="2"/>
        </w:numPr>
        <w:shd w:val="clear" w:color="auto" w:fill="FFFFFF"/>
        <w:ind w:left="0"/>
        <w:jc w:val="both"/>
        <w:rPr>
          <w:rFonts w:ascii="Garamond" w:hAnsi="Garamond"/>
          <w:color w:val="1F1F1F"/>
          <w:lang w:val="en-US"/>
        </w:rPr>
      </w:pPr>
      <w:proofErr w:type="spellStart"/>
      <w:r w:rsidRPr="004411AD">
        <w:rPr>
          <w:rFonts w:ascii="Garamond" w:hAnsi="Garamond" w:cs="Open Sans"/>
          <w:color w:val="333333"/>
          <w:lang w:val="en-US"/>
        </w:rPr>
        <w:t>Mingming</w:t>
      </w:r>
      <w:proofErr w:type="spellEnd"/>
      <w:r w:rsidRPr="004411AD">
        <w:rPr>
          <w:rFonts w:ascii="Garamond" w:hAnsi="Garamond" w:cs="Open Sans"/>
          <w:color w:val="333333"/>
          <w:lang w:val="en-US"/>
        </w:rPr>
        <w:t xml:space="preserve"> Cheng. (2023) </w:t>
      </w:r>
      <w:hyperlink r:id="rId10" w:history="1">
        <w:r w:rsidRPr="004411AD">
          <w:rPr>
            <w:rFonts w:ascii="Garamond" w:hAnsi="Garamond" w:cs="Open Sans"/>
            <w:color w:val="10147E"/>
            <w:u w:val="single"/>
            <w:lang w:val="en-US"/>
          </w:rPr>
          <w:t>Mobilize Airbnb support in times of humanitarian crisis</w:t>
        </w:r>
      </w:hyperlink>
      <w:r w:rsidRPr="004411AD">
        <w:rPr>
          <w:rFonts w:ascii="Garamond" w:hAnsi="Garamond" w:cs="Open Sans"/>
          <w:color w:val="333333"/>
          <w:lang w:val="en-US"/>
        </w:rPr>
        <w:t>. </w:t>
      </w:r>
      <w:r w:rsidRPr="004411AD">
        <w:rPr>
          <w:rFonts w:ascii="Garamond" w:hAnsi="Garamond" w:cs="Open Sans"/>
          <w:i/>
          <w:iCs/>
          <w:color w:val="333333"/>
          <w:lang w:val="en-US"/>
        </w:rPr>
        <w:t>Current Issues in Tourism</w:t>
      </w:r>
      <w:r w:rsidRPr="004411AD">
        <w:rPr>
          <w:rFonts w:ascii="Garamond" w:hAnsi="Garamond" w:cs="Open Sans"/>
          <w:color w:val="333333"/>
          <w:lang w:val="en-US"/>
        </w:rPr>
        <w:t> 26:5, pages 701-707.</w:t>
      </w:r>
    </w:p>
    <w:p w14:paraId="2B4CE3EE" w14:textId="77777777" w:rsidR="004411AD" w:rsidRPr="00EA7BFC" w:rsidRDefault="004411AD" w:rsidP="00EA7BFC">
      <w:pPr>
        <w:numPr>
          <w:ilvl w:val="0"/>
          <w:numId w:val="2"/>
        </w:numPr>
        <w:shd w:val="clear" w:color="auto" w:fill="FFFFFF"/>
        <w:ind w:left="0"/>
        <w:jc w:val="both"/>
        <w:rPr>
          <w:rFonts w:ascii="Garamond" w:hAnsi="Garamond"/>
          <w:color w:val="1F1F1F"/>
          <w:lang w:val="en-US"/>
        </w:rPr>
      </w:pPr>
      <w:proofErr w:type="spellStart"/>
      <w:r w:rsidRPr="004411AD">
        <w:rPr>
          <w:rFonts w:ascii="Garamond" w:hAnsi="Garamond" w:cs="Open Sans"/>
          <w:color w:val="333333"/>
        </w:rPr>
        <w:t>Mónica</w:t>
      </w:r>
      <w:proofErr w:type="spellEnd"/>
      <w:r w:rsidRPr="004411AD">
        <w:rPr>
          <w:rFonts w:ascii="Garamond" w:hAnsi="Garamond" w:cs="Open Sans"/>
          <w:color w:val="333333"/>
        </w:rPr>
        <w:t xml:space="preserve"> Guasca, Anne Marie Van </w:t>
      </w:r>
      <w:proofErr w:type="spellStart"/>
      <w:r w:rsidRPr="004411AD">
        <w:rPr>
          <w:rFonts w:ascii="Garamond" w:hAnsi="Garamond" w:cs="Open Sans"/>
          <w:color w:val="333333"/>
        </w:rPr>
        <w:t>Broeck</w:t>
      </w:r>
      <w:proofErr w:type="spellEnd"/>
      <w:r w:rsidRPr="004411AD">
        <w:rPr>
          <w:rFonts w:ascii="Garamond" w:hAnsi="Garamond" w:cs="Open Sans"/>
          <w:color w:val="333333"/>
        </w:rPr>
        <w:t xml:space="preserve"> &amp; Dominique </w:t>
      </w:r>
      <w:proofErr w:type="spellStart"/>
      <w:r w:rsidRPr="004411AD">
        <w:rPr>
          <w:rFonts w:ascii="Garamond" w:hAnsi="Garamond" w:cs="Open Sans"/>
          <w:color w:val="333333"/>
        </w:rPr>
        <w:t>Vanneste</w:t>
      </w:r>
      <w:proofErr w:type="spellEnd"/>
      <w:r w:rsidRPr="004411AD">
        <w:rPr>
          <w:rFonts w:ascii="Garamond" w:hAnsi="Garamond" w:cs="Open Sans"/>
          <w:color w:val="333333"/>
        </w:rPr>
        <w:t xml:space="preserve">. </w:t>
      </w:r>
      <w:r w:rsidRPr="004411AD">
        <w:rPr>
          <w:rFonts w:ascii="Garamond" w:hAnsi="Garamond" w:cs="Open Sans"/>
          <w:color w:val="333333"/>
          <w:lang w:val="en-US"/>
        </w:rPr>
        <w:t>(2023) </w:t>
      </w:r>
      <w:hyperlink r:id="rId11" w:history="1">
        <w:r w:rsidRPr="004411AD">
          <w:rPr>
            <w:rFonts w:ascii="Garamond" w:hAnsi="Garamond" w:cs="Open Sans"/>
            <w:color w:val="10147E"/>
            <w:u w:val="single"/>
            <w:lang w:val="en-US"/>
          </w:rPr>
          <w:t>Tourism and the elusive peace amid violent post-conflict geographies in Colombia</w:t>
        </w:r>
      </w:hyperlink>
      <w:r w:rsidRPr="004411AD">
        <w:rPr>
          <w:rFonts w:ascii="Garamond" w:hAnsi="Garamond" w:cs="Open Sans"/>
          <w:color w:val="333333"/>
          <w:lang w:val="en-US"/>
        </w:rPr>
        <w:t>. </w:t>
      </w:r>
      <w:r w:rsidRPr="004411AD">
        <w:rPr>
          <w:rFonts w:ascii="Garamond" w:hAnsi="Garamond" w:cs="Open Sans"/>
          <w:i/>
          <w:iCs/>
          <w:color w:val="333333"/>
          <w:lang w:val="en-US"/>
        </w:rPr>
        <w:t>Tourism Geographies</w:t>
      </w:r>
      <w:r w:rsidRPr="004411AD">
        <w:rPr>
          <w:rFonts w:ascii="Garamond" w:hAnsi="Garamond" w:cs="Open Sans"/>
          <w:color w:val="333333"/>
          <w:lang w:val="en-US"/>
        </w:rPr>
        <w:t> 0:0, pages 1-17.</w:t>
      </w:r>
    </w:p>
    <w:p w14:paraId="27B2E527" w14:textId="346BEC16" w:rsidR="004411AD" w:rsidRPr="004411AD" w:rsidRDefault="004411AD" w:rsidP="00EA7BFC">
      <w:pPr>
        <w:numPr>
          <w:ilvl w:val="0"/>
          <w:numId w:val="2"/>
        </w:numPr>
        <w:shd w:val="clear" w:color="auto" w:fill="FFFFFF"/>
        <w:ind w:left="0"/>
        <w:jc w:val="both"/>
        <w:rPr>
          <w:rFonts w:ascii="Garamond" w:hAnsi="Garamond"/>
          <w:color w:val="1F1F1F"/>
          <w:lang w:val="en-US"/>
        </w:rPr>
      </w:pPr>
      <w:r w:rsidRPr="004411AD">
        <w:rPr>
          <w:rFonts w:ascii="Garamond" w:hAnsi="Garamond" w:cs="Open Sans"/>
          <w:color w:val="333333"/>
          <w:lang w:val="en-US"/>
        </w:rPr>
        <w:t>Freya Higgins-</w:t>
      </w:r>
      <w:proofErr w:type="spellStart"/>
      <w:r w:rsidRPr="004411AD">
        <w:rPr>
          <w:rFonts w:ascii="Garamond" w:hAnsi="Garamond" w:cs="Open Sans"/>
          <w:color w:val="333333"/>
          <w:lang w:val="en-US"/>
        </w:rPr>
        <w:t>Desbiolles</w:t>
      </w:r>
      <w:proofErr w:type="spellEnd"/>
      <w:r w:rsidRPr="004411AD">
        <w:rPr>
          <w:rFonts w:ascii="Garamond" w:hAnsi="Garamond" w:cs="Open Sans"/>
          <w:color w:val="333333"/>
          <w:lang w:val="en-US"/>
        </w:rPr>
        <w:t>. (2022) </w:t>
      </w:r>
      <w:hyperlink r:id="rId12" w:history="1">
        <w:r w:rsidRPr="004411AD">
          <w:rPr>
            <w:rFonts w:ascii="Garamond" w:hAnsi="Garamond" w:cs="Open Sans"/>
            <w:color w:val="10147E"/>
            <w:u w:val="single"/>
            <w:lang w:val="en-US"/>
          </w:rPr>
          <w:t>The question of solidarity in tourism</w:t>
        </w:r>
      </w:hyperlink>
      <w:r w:rsidRPr="004411AD">
        <w:rPr>
          <w:rFonts w:ascii="Garamond" w:hAnsi="Garamond" w:cs="Open Sans"/>
          <w:color w:val="333333"/>
          <w:lang w:val="en-US"/>
        </w:rPr>
        <w:t>. </w:t>
      </w:r>
      <w:r w:rsidRPr="004411AD">
        <w:rPr>
          <w:rFonts w:ascii="Garamond" w:hAnsi="Garamond" w:cs="Open Sans"/>
          <w:i/>
          <w:iCs/>
          <w:color w:val="333333"/>
          <w:lang w:val="en-US"/>
        </w:rPr>
        <w:t xml:space="preserve">Journal of Policy Research in Tourism, </w:t>
      </w:r>
      <w:proofErr w:type="gramStart"/>
      <w:r w:rsidRPr="004411AD">
        <w:rPr>
          <w:rFonts w:ascii="Garamond" w:hAnsi="Garamond" w:cs="Open Sans"/>
          <w:i/>
          <w:iCs/>
          <w:color w:val="333333"/>
          <w:lang w:val="en-US"/>
        </w:rPr>
        <w:t>Leisure</w:t>
      </w:r>
      <w:proofErr w:type="gramEnd"/>
      <w:r w:rsidRPr="004411AD">
        <w:rPr>
          <w:rFonts w:ascii="Garamond" w:hAnsi="Garamond" w:cs="Open Sans"/>
          <w:i/>
          <w:iCs/>
          <w:color w:val="333333"/>
          <w:lang w:val="en-US"/>
        </w:rPr>
        <w:t xml:space="preserve"> and Events</w:t>
      </w:r>
      <w:r w:rsidRPr="004411AD">
        <w:rPr>
          <w:rFonts w:ascii="Garamond" w:hAnsi="Garamond" w:cs="Open Sans"/>
          <w:color w:val="333333"/>
          <w:lang w:val="en-US"/>
        </w:rPr>
        <w:t> 0:0, pages 1-10.</w:t>
      </w:r>
    </w:p>
    <w:p w14:paraId="7ED0B5AD" w14:textId="77777777" w:rsidR="00EA7BFC" w:rsidRDefault="00EA7BFC" w:rsidP="00EA7BFC">
      <w:pPr>
        <w:shd w:val="clear" w:color="auto" w:fill="FFFFFF"/>
        <w:jc w:val="both"/>
        <w:rPr>
          <w:rFonts w:ascii="Garamond" w:hAnsi="Garamond"/>
        </w:rPr>
      </w:pPr>
    </w:p>
    <w:p w14:paraId="6F6D6D97" w14:textId="77777777" w:rsidR="00EA7BFC" w:rsidRDefault="00EA7BFC" w:rsidP="00EA7BFC">
      <w:pPr>
        <w:shd w:val="clear" w:color="auto" w:fill="FFFFFF"/>
        <w:jc w:val="both"/>
        <w:rPr>
          <w:rFonts w:ascii="Garamond" w:hAnsi="Garamond"/>
        </w:rPr>
      </w:pPr>
    </w:p>
    <w:p w14:paraId="77F06CBD" w14:textId="27D69DB8" w:rsidR="004411AD" w:rsidRPr="00EA7BFC" w:rsidRDefault="004411AD" w:rsidP="00EA7BFC">
      <w:pPr>
        <w:shd w:val="clear" w:color="auto" w:fill="FFFFFF"/>
        <w:jc w:val="both"/>
        <w:rPr>
          <w:rFonts w:ascii="Garamond" w:hAnsi="Garamond"/>
          <w:b/>
          <w:bCs/>
        </w:rPr>
      </w:pPr>
      <w:r w:rsidRPr="00EA7BFC">
        <w:rPr>
          <w:rFonts w:ascii="Garamond" w:hAnsi="Garamond"/>
          <w:b/>
          <w:bCs/>
        </w:rPr>
        <w:t>Temi da proporre:</w:t>
      </w:r>
    </w:p>
    <w:p w14:paraId="223E727D" w14:textId="77777777" w:rsidR="00FE7217" w:rsidRDefault="004411AD" w:rsidP="00FE7217">
      <w:pPr>
        <w:pStyle w:val="Paragrafoelenco"/>
        <w:numPr>
          <w:ilvl w:val="0"/>
          <w:numId w:val="4"/>
        </w:numPr>
        <w:shd w:val="clear" w:color="auto" w:fill="FFFFFF"/>
        <w:ind w:left="357" w:hanging="357"/>
        <w:jc w:val="both"/>
        <w:rPr>
          <w:rFonts w:ascii="Garamond" w:hAnsi="Garamond"/>
        </w:rPr>
      </w:pPr>
      <w:r w:rsidRPr="00EA7BFC">
        <w:rPr>
          <w:rFonts w:ascii="Garamond" w:hAnsi="Garamond"/>
        </w:rPr>
        <w:t>Turismo e solidarietà</w:t>
      </w:r>
    </w:p>
    <w:p w14:paraId="7E510D36" w14:textId="34EDCF82" w:rsidR="004411AD" w:rsidRPr="00FE7217" w:rsidRDefault="004411AD" w:rsidP="00FE7217">
      <w:pPr>
        <w:pStyle w:val="Paragrafoelenco"/>
        <w:numPr>
          <w:ilvl w:val="0"/>
          <w:numId w:val="4"/>
        </w:numPr>
        <w:shd w:val="clear" w:color="auto" w:fill="FFFFFF"/>
        <w:ind w:left="357" w:hanging="357"/>
        <w:jc w:val="both"/>
        <w:rPr>
          <w:rFonts w:ascii="Garamond" w:hAnsi="Garamond"/>
        </w:rPr>
      </w:pPr>
      <w:r w:rsidRPr="00FE7217">
        <w:rPr>
          <w:rFonts w:ascii="Garamond" w:hAnsi="Garamond"/>
        </w:rPr>
        <w:t>Turismo solidale e pace</w:t>
      </w:r>
    </w:p>
    <w:p w14:paraId="46DEA661" w14:textId="6807CBE2" w:rsidR="005437AB" w:rsidRPr="00EA7BFC" w:rsidRDefault="005437AB" w:rsidP="00FE7217">
      <w:pPr>
        <w:pStyle w:val="Paragrafoelenco"/>
        <w:numPr>
          <w:ilvl w:val="0"/>
          <w:numId w:val="4"/>
        </w:numPr>
        <w:shd w:val="clear" w:color="auto" w:fill="FFFFFF"/>
        <w:ind w:left="357" w:hanging="357"/>
        <w:jc w:val="both"/>
        <w:rPr>
          <w:rFonts w:ascii="Garamond" w:hAnsi="Garamond"/>
        </w:rPr>
      </w:pPr>
      <w:r w:rsidRPr="00EA7BFC">
        <w:rPr>
          <w:rFonts w:ascii="Garamond" w:hAnsi="Garamond"/>
        </w:rPr>
        <w:t>Turismo volontario e paesi in guerra</w:t>
      </w:r>
    </w:p>
    <w:p w14:paraId="50FA0E92" w14:textId="7D3198BB" w:rsidR="005437AB" w:rsidRPr="00EA7BFC" w:rsidRDefault="005437AB" w:rsidP="00FE7217">
      <w:pPr>
        <w:pStyle w:val="Paragrafoelenco"/>
        <w:numPr>
          <w:ilvl w:val="0"/>
          <w:numId w:val="4"/>
        </w:numPr>
        <w:shd w:val="clear" w:color="auto" w:fill="FFFFFF"/>
        <w:ind w:left="357" w:hanging="357"/>
        <w:jc w:val="both"/>
        <w:rPr>
          <w:rFonts w:ascii="Garamond" w:hAnsi="Garamond"/>
        </w:rPr>
      </w:pPr>
      <w:r w:rsidRPr="00EA7BFC">
        <w:rPr>
          <w:rFonts w:ascii="Garamond" w:hAnsi="Garamond"/>
        </w:rPr>
        <w:t>Turismo e cambiamento climatico per la pace</w:t>
      </w:r>
    </w:p>
    <w:p w14:paraId="479C5026" w14:textId="082DDD04" w:rsidR="004411AD" w:rsidRPr="00EA7BFC" w:rsidRDefault="004411AD" w:rsidP="00FE7217">
      <w:pPr>
        <w:pStyle w:val="Paragrafoelenco"/>
        <w:numPr>
          <w:ilvl w:val="0"/>
          <w:numId w:val="4"/>
        </w:numPr>
        <w:shd w:val="clear" w:color="auto" w:fill="FFFFFF"/>
        <w:ind w:left="357" w:hanging="357"/>
        <w:jc w:val="both"/>
        <w:rPr>
          <w:rFonts w:ascii="Garamond" w:hAnsi="Garamond"/>
        </w:rPr>
      </w:pPr>
      <w:r w:rsidRPr="00EA7BFC">
        <w:rPr>
          <w:rFonts w:ascii="Garamond" w:hAnsi="Garamond"/>
        </w:rPr>
        <w:t xml:space="preserve">Turismo </w:t>
      </w:r>
      <w:r w:rsidR="005437AB" w:rsidRPr="00EA7BFC">
        <w:rPr>
          <w:rFonts w:ascii="Garamond" w:hAnsi="Garamond"/>
        </w:rPr>
        <w:t>sostenibile</w:t>
      </w:r>
      <w:r w:rsidRPr="00EA7BFC">
        <w:rPr>
          <w:rFonts w:ascii="Garamond" w:hAnsi="Garamond"/>
        </w:rPr>
        <w:t xml:space="preserve"> e </w:t>
      </w:r>
      <w:r w:rsidR="005437AB" w:rsidRPr="00EA7BFC">
        <w:rPr>
          <w:rFonts w:ascii="Garamond" w:hAnsi="Garamond"/>
        </w:rPr>
        <w:t xml:space="preserve">comunità </w:t>
      </w:r>
    </w:p>
    <w:p w14:paraId="1145367C" w14:textId="57233BF3" w:rsidR="005437AB" w:rsidRPr="00EA7BFC" w:rsidRDefault="005437AB" w:rsidP="00FE7217">
      <w:pPr>
        <w:pStyle w:val="Paragrafoelenco"/>
        <w:numPr>
          <w:ilvl w:val="0"/>
          <w:numId w:val="4"/>
        </w:numPr>
        <w:shd w:val="clear" w:color="auto" w:fill="FFFFFF"/>
        <w:ind w:left="357" w:hanging="357"/>
        <w:jc w:val="both"/>
        <w:rPr>
          <w:rFonts w:ascii="Garamond" w:hAnsi="Garamond"/>
        </w:rPr>
      </w:pPr>
      <w:r w:rsidRPr="00EA7BFC">
        <w:rPr>
          <w:rFonts w:ascii="Garamond" w:hAnsi="Garamond"/>
        </w:rPr>
        <w:t xml:space="preserve">Turismo sostenibile e Agenda 2030 </w:t>
      </w:r>
      <w:proofErr w:type="gramStart"/>
      <w:r w:rsidRPr="00EA7BFC">
        <w:rPr>
          <w:rFonts w:ascii="Garamond" w:hAnsi="Garamond"/>
        </w:rPr>
        <w:t>( in</w:t>
      </w:r>
      <w:proofErr w:type="gramEnd"/>
      <w:r w:rsidRPr="00EA7BFC">
        <w:rPr>
          <w:rFonts w:ascii="Garamond" w:hAnsi="Garamond"/>
        </w:rPr>
        <w:t xml:space="preserve"> particolare riferimento all’obiettivo 16)</w:t>
      </w:r>
    </w:p>
    <w:p w14:paraId="740E609B" w14:textId="77777777" w:rsidR="005437AB" w:rsidRPr="00EA7BFC" w:rsidRDefault="005437AB" w:rsidP="00FE7217">
      <w:pPr>
        <w:pStyle w:val="Paragrafoelenco"/>
        <w:numPr>
          <w:ilvl w:val="0"/>
          <w:numId w:val="4"/>
        </w:numPr>
        <w:shd w:val="clear" w:color="auto" w:fill="FFFFFF"/>
        <w:ind w:left="357" w:hanging="357"/>
        <w:jc w:val="both"/>
        <w:rPr>
          <w:rFonts w:ascii="Garamond" w:hAnsi="Garamond"/>
        </w:rPr>
      </w:pPr>
      <w:r w:rsidRPr="00EA7BFC">
        <w:rPr>
          <w:rFonts w:ascii="Garamond" w:hAnsi="Garamond"/>
        </w:rPr>
        <w:t>Musei della guerra e della pace</w:t>
      </w:r>
    </w:p>
    <w:p w14:paraId="3FD405B9" w14:textId="6BBC4ACD" w:rsidR="005437AB" w:rsidRPr="00EA7BFC" w:rsidRDefault="005437AB" w:rsidP="00FE7217">
      <w:pPr>
        <w:pStyle w:val="Paragrafoelenco"/>
        <w:numPr>
          <w:ilvl w:val="0"/>
          <w:numId w:val="4"/>
        </w:numPr>
        <w:shd w:val="clear" w:color="auto" w:fill="FFFFFF"/>
        <w:ind w:left="357" w:hanging="357"/>
        <w:jc w:val="both"/>
        <w:rPr>
          <w:rFonts w:ascii="Garamond" w:hAnsi="Garamond"/>
        </w:rPr>
      </w:pPr>
      <w:r w:rsidRPr="00EA7BFC">
        <w:rPr>
          <w:rFonts w:ascii="Garamond" w:hAnsi="Garamond"/>
        </w:rPr>
        <w:t>turismo culturale e pace</w:t>
      </w:r>
    </w:p>
    <w:p w14:paraId="43CD87F6" w14:textId="70873B40" w:rsidR="005437AB" w:rsidRPr="00EA7BFC" w:rsidRDefault="005437AB" w:rsidP="00FE7217">
      <w:pPr>
        <w:pStyle w:val="Paragrafoelenco"/>
        <w:numPr>
          <w:ilvl w:val="0"/>
          <w:numId w:val="4"/>
        </w:numPr>
        <w:shd w:val="clear" w:color="auto" w:fill="FFFFFF"/>
        <w:ind w:left="357" w:hanging="357"/>
        <w:jc w:val="both"/>
        <w:rPr>
          <w:rFonts w:ascii="Garamond" w:hAnsi="Garamond"/>
        </w:rPr>
      </w:pPr>
      <w:r w:rsidRPr="00EA7BFC">
        <w:rPr>
          <w:rFonts w:ascii="Garamond" w:hAnsi="Garamond"/>
        </w:rPr>
        <w:t xml:space="preserve">Luoghi di conflitto e turismo </w:t>
      </w:r>
    </w:p>
    <w:p w14:paraId="795E5B0E" w14:textId="7822B9EE" w:rsidR="00EA7BFC" w:rsidRPr="00FE7217" w:rsidRDefault="005437AB" w:rsidP="00FE7217">
      <w:pPr>
        <w:pStyle w:val="Paragrafoelenco"/>
        <w:numPr>
          <w:ilvl w:val="0"/>
          <w:numId w:val="4"/>
        </w:numPr>
        <w:shd w:val="clear" w:color="auto" w:fill="FFFFFF"/>
        <w:ind w:left="357" w:hanging="357"/>
        <w:jc w:val="both"/>
        <w:rPr>
          <w:rFonts w:ascii="Garamond" w:hAnsi="Garamond"/>
        </w:rPr>
      </w:pPr>
      <w:proofErr w:type="gramStart"/>
      <w:r w:rsidRPr="00EA7BFC">
        <w:rPr>
          <w:rFonts w:ascii="Garamond" w:hAnsi="Garamond"/>
        </w:rPr>
        <w:t>Altro….</w:t>
      </w:r>
      <w:proofErr w:type="gramEnd"/>
      <w:r w:rsidRPr="00EA7BFC">
        <w:rPr>
          <w:rFonts w:ascii="Garamond" w:hAnsi="Garamond"/>
        </w:rPr>
        <w:t>.</w:t>
      </w:r>
    </w:p>
    <w:p w14:paraId="0071754E" w14:textId="77777777" w:rsidR="00EA7BFC" w:rsidRDefault="00EA7BFC" w:rsidP="00EA7BFC">
      <w:pPr>
        <w:pStyle w:val="Paragrafoelenco"/>
        <w:shd w:val="clear" w:color="auto" w:fill="FFFFFF"/>
        <w:ind w:left="0"/>
        <w:jc w:val="both"/>
        <w:rPr>
          <w:rFonts w:ascii="Garamond" w:hAnsi="Garamond"/>
        </w:rPr>
      </w:pPr>
    </w:p>
    <w:p w14:paraId="7D56E071" w14:textId="6B1785B6" w:rsidR="005437AB" w:rsidRPr="00FE7217" w:rsidRDefault="005437AB" w:rsidP="00EA7BFC">
      <w:pPr>
        <w:pStyle w:val="Paragrafoelenco"/>
        <w:shd w:val="clear" w:color="auto" w:fill="FFFFFF"/>
        <w:ind w:left="0"/>
        <w:jc w:val="both"/>
        <w:rPr>
          <w:rFonts w:ascii="Garamond" w:hAnsi="Garamond"/>
          <w:lang w:val="en-US"/>
        </w:rPr>
      </w:pPr>
      <w:r w:rsidRPr="00EA7BFC">
        <w:rPr>
          <w:rFonts w:ascii="Garamond" w:hAnsi="Garamond"/>
          <w:b/>
          <w:bCs/>
          <w:lang w:val="en-GB"/>
        </w:rPr>
        <w:t>Themes in the session:</w:t>
      </w:r>
    </w:p>
    <w:p w14:paraId="56AF23B0" w14:textId="29AD11CD" w:rsidR="00FE7217" w:rsidRPr="00FE7217" w:rsidRDefault="005437AB" w:rsidP="00FE7217">
      <w:pPr>
        <w:pStyle w:val="Paragrafoelenco"/>
        <w:numPr>
          <w:ilvl w:val="0"/>
          <w:numId w:val="4"/>
        </w:numPr>
        <w:shd w:val="clear" w:color="auto" w:fill="FFFFFF"/>
        <w:ind w:left="357" w:hanging="357"/>
        <w:jc w:val="both"/>
        <w:rPr>
          <w:rFonts w:ascii="Garamond" w:hAnsi="Garamond"/>
          <w:lang w:val="en-GB"/>
        </w:rPr>
      </w:pPr>
      <w:r w:rsidRPr="005437AB">
        <w:rPr>
          <w:rFonts w:ascii="Garamond" w:hAnsi="Garamond"/>
          <w:lang w:val="en-GB"/>
        </w:rPr>
        <w:t>Solidarity tourism and peace</w:t>
      </w:r>
    </w:p>
    <w:p w14:paraId="6B745BF1" w14:textId="6BCDF14E" w:rsidR="005437AB" w:rsidRPr="005437AB" w:rsidRDefault="005437AB" w:rsidP="00FE7217">
      <w:pPr>
        <w:pStyle w:val="Paragrafoelenco"/>
        <w:numPr>
          <w:ilvl w:val="0"/>
          <w:numId w:val="4"/>
        </w:numPr>
        <w:shd w:val="clear" w:color="auto" w:fill="FFFFFF"/>
        <w:ind w:left="357" w:hanging="357"/>
        <w:jc w:val="both"/>
        <w:rPr>
          <w:rFonts w:ascii="Garamond" w:hAnsi="Garamond"/>
          <w:lang w:val="en-GB"/>
        </w:rPr>
      </w:pPr>
      <w:r w:rsidRPr="005437AB">
        <w:rPr>
          <w:rFonts w:ascii="Garamond" w:hAnsi="Garamond"/>
          <w:lang w:val="en-GB"/>
        </w:rPr>
        <w:t xml:space="preserve">Volunteer tourism and countries at </w:t>
      </w:r>
      <w:proofErr w:type="gramStart"/>
      <w:r w:rsidRPr="005437AB">
        <w:rPr>
          <w:rFonts w:ascii="Garamond" w:hAnsi="Garamond"/>
          <w:lang w:val="en-GB"/>
        </w:rPr>
        <w:t>war</w:t>
      </w:r>
      <w:proofErr w:type="gramEnd"/>
    </w:p>
    <w:p w14:paraId="69F81E84" w14:textId="1ED47411" w:rsidR="005437AB" w:rsidRPr="005437AB" w:rsidRDefault="005437AB" w:rsidP="00FE7217">
      <w:pPr>
        <w:pStyle w:val="Paragrafoelenco"/>
        <w:numPr>
          <w:ilvl w:val="0"/>
          <w:numId w:val="4"/>
        </w:numPr>
        <w:shd w:val="clear" w:color="auto" w:fill="FFFFFF"/>
        <w:ind w:left="357" w:hanging="357"/>
        <w:jc w:val="both"/>
        <w:rPr>
          <w:rFonts w:ascii="Garamond" w:hAnsi="Garamond"/>
          <w:lang w:val="en-GB"/>
        </w:rPr>
      </w:pPr>
      <w:r w:rsidRPr="005437AB">
        <w:rPr>
          <w:rFonts w:ascii="Garamond" w:hAnsi="Garamond"/>
          <w:lang w:val="en-GB"/>
        </w:rPr>
        <w:t>Tourism and climate change for peace</w:t>
      </w:r>
    </w:p>
    <w:p w14:paraId="6EB7926E" w14:textId="4D09D483" w:rsidR="005437AB" w:rsidRPr="005437AB" w:rsidRDefault="005437AB" w:rsidP="00FE7217">
      <w:pPr>
        <w:pStyle w:val="Paragrafoelenco"/>
        <w:numPr>
          <w:ilvl w:val="0"/>
          <w:numId w:val="4"/>
        </w:numPr>
        <w:shd w:val="clear" w:color="auto" w:fill="FFFFFF"/>
        <w:ind w:left="357" w:hanging="357"/>
        <w:jc w:val="both"/>
        <w:rPr>
          <w:rFonts w:ascii="Garamond" w:hAnsi="Garamond"/>
          <w:lang w:val="en-GB"/>
        </w:rPr>
      </w:pPr>
      <w:r w:rsidRPr="005437AB">
        <w:rPr>
          <w:rFonts w:ascii="Garamond" w:hAnsi="Garamond"/>
          <w:lang w:val="en-GB"/>
        </w:rPr>
        <w:t>Sustainable tourism and community</w:t>
      </w:r>
    </w:p>
    <w:p w14:paraId="1379760F" w14:textId="340B1DC1" w:rsidR="005437AB" w:rsidRPr="005437AB" w:rsidRDefault="005437AB" w:rsidP="00FE7217">
      <w:pPr>
        <w:pStyle w:val="Paragrafoelenco"/>
        <w:numPr>
          <w:ilvl w:val="0"/>
          <w:numId w:val="4"/>
        </w:numPr>
        <w:shd w:val="clear" w:color="auto" w:fill="FFFFFF"/>
        <w:ind w:left="357" w:hanging="357"/>
        <w:jc w:val="both"/>
        <w:rPr>
          <w:rFonts w:ascii="Garamond" w:hAnsi="Garamond"/>
          <w:lang w:val="en-GB"/>
        </w:rPr>
      </w:pPr>
      <w:r w:rsidRPr="005437AB">
        <w:rPr>
          <w:rFonts w:ascii="Garamond" w:hAnsi="Garamond"/>
          <w:lang w:val="en-GB"/>
        </w:rPr>
        <w:t>Sustainable tourism and Agenda 2030 (</w:t>
      </w:r>
      <w:proofErr w:type="gramStart"/>
      <w:r w:rsidRPr="005437AB">
        <w:rPr>
          <w:rFonts w:ascii="Garamond" w:hAnsi="Garamond"/>
          <w:lang w:val="en-GB"/>
        </w:rPr>
        <w:t>in particular reference</w:t>
      </w:r>
      <w:proofErr w:type="gramEnd"/>
      <w:r w:rsidRPr="005437AB">
        <w:rPr>
          <w:rFonts w:ascii="Garamond" w:hAnsi="Garamond"/>
          <w:lang w:val="en-GB"/>
        </w:rPr>
        <w:t xml:space="preserve"> to objective 16)</w:t>
      </w:r>
    </w:p>
    <w:p w14:paraId="35B2C6BC" w14:textId="5CBF665A" w:rsidR="005437AB" w:rsidRPr="005437AB" w:rsidRDefault="005437AB" w:rsidP="00FE7217">
      <w:pPr>
        <w:pStyle w:val="Paragrafoelenco"/>
        <w:numPr>
          <w:ilvl w:val="0"/>
          <w:numId w:val="4"/>
        </w:numPr>
        <w:shd w:val="clear" w:color="auto" w:fill="FFFFFF"/>
        <w:ind w:left="357" w:hanging="357"/>
        <w:jc w:val="both"/>
        <w:rPr>
          <w:rFonts w:ascii="Garamond" w:hAnsi="Garamond"/>
          <w:lang w:val="en-GB"/>
        </w:rPr>
      </w:pPr>
      <w:r w:rsidRPr="005437AB">
        <w:rPr>
          <w:rFonts w:ascii="Garamond" w:hAnsi="Garamond"/>
          <w:lang w:val="en-GB"/>
        </w:rPr>
        <w:t>War and Peace Museums</w:t>
      </w:r>
    </w:p>
    <w:p w14:paraId="12A96251" w14:textId="185EDE2F" w:rsidR="005437AB" w:rsidRPr="00FE7217" w:rsidRDefault="005437AB" w:rsidP="00FE7217">
      <w:pPr>
        <w:pStyle w:val="Paragrafoelenco"/>
        <w:numPr>
          <w:ilvl w:val="0"/>
          <w:numId w:val="4"/>
        </w:numPr>
        <w:shd w:val="clear" w:color="auto" w:fill="FFFFFF"/>
        <w:ind w:left="357" w:hanging="357"/>
        <w:jc w:val="both"/>
        <w:rPr>
          <w:rFonts w:ascii="Garamond" w:hAnsi="Garamond"/>
          <w:lang w:val="en-GB"/>
        </w:rPr>
      </w:pPr>
      <w:r w:rsidRPr="005437AB">
        <w:rPr>
          <w:rFonts w:ascii="Garamond" w:hAnsi="Garamond"/>
          <w:lang w:val="en-GB"/>
        </w:rPr>
        <w:t>cultural tourism and peace</w:t>
      </w:r>
    </w:p>
    <w:p w14:paraId="0CFB1364" w14:textId="0A7E708B" w:rsidR="005437AB" w:rsidRPr="00FE7217" w:rsidRDefault="005437AB" w:rsidP="00FE7217">
      <w:pPr>
        <w:pStyle w:val="Paragrafoelenco"/>
        <w:numPr>
          <w:ilvl w:val="0"/>
          <w:numId w:val="4"/>
        </w:numPr>
        <w:shd w:val="clear" w:color="auto" w:fill="FFFFFF"/>
        <w:ind w:left="357" w:hanging="357"/>
        <w:jc w:val="both"/>
        <w:rPr>
          <w:rFonts w:ascii="Garamond" w:hAnsi="Garamond"/>
          <w:lang w:val="en-GB"/>
        </w:rPr>
      </w:pPr>
      <w:r w:rsidRPr="00FE7217">
        <w:rPr>
          <w:rFonts w:ascii="Garamond" w:hAnsi="Garamond"/>
          <w:lang w:val="en-GB"/>
        </w:rPr>
        <w:t>Tourism and solidarity</w:t>
      </w:r>
    </w:p>
    <w:p w14:paraId="63E777E3" w14:textId="0603A593" w:rsidR="005437AB" w:rsidRPr="00FE7217" w:rsidRDefault="005437AB" w:rsidP="00FE7217">
      <w:pPr>
        <w:pStyle w:val="Paragrafoelenco"/>
        <w:numPr>
          <w:ilvl w:val="0"/>
          <w:numId w:val="4"/>
        </w:numPr>
        <w:shd w:val="clear" w:color="auto" w:fill="FFFFFF"/>
        <w:ind w:left="357" w:hanging="357"/>
        <w:jc w:val="both"/>
        <w:rPr>
          <w:rFonts w:ascii="Garamond" w:hAnsi="Garamond"/>
          <w:lang w:val="en-GB"/>
        </w:rPr>
      </w:pPr>
      <w:r w:rsidRPr="005437AB">
        <w:rPr>
          <w:rFonts w:ascii="Garamond" w:hAnsi="Garamond"/>
          <w:lang w:val="en-GB"/>
        </w:rPr>
        <w:lastRenderedPageBreak/>
        <w:t>Places of conflict and touris</w:t>
      </w:r>
      <w:r w:rsidR="00FE7217">
        <w:rPr>
          <w:rFonts w:ascii="Garamond" w:hAnsi="Garamond"/>
          <w:lang w:val="en-GB"/>
        </w:rPr>
        <w:t>m</w:t>
      </w:r>
    </w:p>
    <w:p w14:paraId="41AEBB8D" w14:textId="2E985495" w:rsidR="005437AB" w:rsidRPr="00FE7217" w:rsidRDefault="005437AB" w:rsidP="00FE72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olor w:val="202124"/>
          <w:lang w:val="en"/>
        </w:rPr>
      </w:pPr>
      <w:r w:rsidRPr="005437AB">
        <w:rPr>
          <w:rFonts w:ascii="Garamond" w:hAnsi="Garamond"/>
          <w:color w:val="202124"/>
          <w:lang w:val="en"/>
        </w:rPr>
        <w:t>Other….</w:t>
      </w:r>
    </w:p>
    <w:p w14:paraId="2453454F" w14:textId="61BBAD61" w:rsidR="005437AB" w:rsidRPr="00EA7BFC" w:rsidRDefault="005437AB" w:rsidP="00EA7BFC">
      <w:pPr>
        <w:shd w:val="clear" w:color="auto" w:fill="FFFFFF"/>
        <w:jc w:val="both"/>
        <w:rPr>
          <w:rFonts w:ascii="Garamond" w:hAnsi="Garamond"/>
        </w:rPr>
      </w:pPr>
    </w:p>
    <w:sectPr w:rsidR="005437AB" w:rsidRPr="00EA7BFC" w:rsidSect="006108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466"/>
    <w:multiLevelType w:val="multilevel"/>
    <w:tmpl w:val="9DB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249BF"/>
    <w:multiLevelType w:val="multilevel"/>
    <w:tmpl w:val="B042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97429"/>
    <w:multiLevelType w:val="hybridMultilevel"/>
    <w:tmpl w:val="2D4C1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794F58"/>
    <w:multiLevelType w:val="hybridMultilevel"/>
    <w:tmpl w:val="46EAD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981335"/>
    <w:multiLevelType w:val="hybridMultilevel"/>
    <w:tmpl w:val="06425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004C94"/>
    <w:multiLevelType w:val="multilevel"/>
    <w:tmpl w:val="3CF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574318">
    <w:abstractNumId w:val="5"/>
  </w:num>
  <w:num w:numId="2" w16cid:durableId="1227643336">
    <w:abstractNumId w:val="0"/>
  </w:num>
  <w:num w:numId="3" w16cid:durableId="9722063">
    <w:abstractNumId w:val="1"/>
  </w:num>
  <w:num w:numId="4" w16cid:durableId="463894531">
    <w:abstractNumId w:val="3"/>
  </w:num>
  <w:num w:numId="5" w16cid:durableId="1226456680">
    <w:abstractNumId w:val="2"/>
  </w:num>
  <w:num w:numId="6" w16cid:durableId="1161043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33"/>
    <w:rsid w:val="003C3AB6"/>
    <w:rsid w:val="003C7C35"/>
    <w:rsid w:val="003E2618"/>
    <w:rsid w:val="004411AD"/>
    <w:rsid w:val="004579B8"/>
    <w:rsid w:val="005437AB"/>
    <w:rsid w:val="00610833"/>
    <w:rsid w:val="006E2785"/>
    <w:rsid w:val="00872C3C"/>
    <w:rsid w:val="00907CD7"/>
    <w:rsid w:val="00DA2A3B"/>
    <w:rsid w:val="00DB31EF"/>
    <w:rsid w:val="00E10090"/>
    <w:rsid w:val="00E81586"/>
    <w:rsid w:val="00EA7BFC"/>
    <w:rsid w:val="00EC5097"/>
    <w:rsid w:val="00EF0933"/>
    <w:rsid w:val="00F54017"/>
    <w:rsid w:val="00FE7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9A626E6"/>
  <w15:chartTrackingRefBased/>
  <w15:docId w15:val="{0666B249-1D9B-DE48-B859-2895B4BB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1AD"/>
    <w:rPr>
      <w:rFonts w:ascii="Times New Roman" w:eastAsia="Times New Roman" w:hAnsi="Times New Roman" w:cs="Times New Roman"/>
      <w:kern w:val="0"/>
      <w:lang w:eastAsia="it-IT"/>
      <w14:ligatures w14:val="none"/>
    </w:rPr>
  </w:style>
  <w:style w:type="paragraph" w:styleId="Titolo2">
    <w:name w:val="heading 2"/>
    <w:basedOn w:val="Normale"/>
    <w:link w:val="Titolo2Carattere"/>
    <w:uiPriority w:val="9"/>
    <w:qFormat/>
    <w:rsid w:val="006E2785"/>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F0933"/>
    <w:pPr>
      <w:spacing w:before="100" w:beforeAutospacing="1" w:after="100" w:afterAutospacing="1"/>
    </w:pPr>
  </w:style>
  <w:style w:type="character" w:styleId="Enfasigrassetto">
    <w:name w:val="Strong"/>
    <w:basedOn w:val="Carpredefinitoparagrafo"/>
    <w:uiPriority w:val="22"/>
    <w:qFormat/>
    <w:rsid w:val="00EF0933"/>
    <w:rPr>
      <w:b/>
      <w:bCs/>
    </w:rPr>
  </w:style>
  <w:style w:type="character" w:customStyle="1" w:styleId="Titolo2Carattere">
    <w:name w:val="Titolo 2 Carattere"/>
    <w:basedOn w:val="Carpredefinitoparagrafo"/>
    <w:link w:val="Titolo2"/>
    <w:uiPriority w:val="9"/>
    <w:rsid w:val="006E2785"/>
    <w:rPr>
      <w:rFonts w:ascii="Times New Roman" w:eastAsia="Times New Roman" w:hAnsi="Times New Roman" w:cs="Times New Roman"/>
      <w:b/>
      <w:bCs/>
      <w:kern w:val="0"/>
      <w:sz w:val="36"/>
      <w:szCs w:val="36"/>
      <w:lang w:eastAsia="it-IT"/>
      <w14:ligatures w14:val="none"/>
    </w:rPr>
  </w:style>
  <w:style w:type="character" w:customStyle="1" w:styleId="citation-0">
    <w:name w:val="citation-0"/>
    <w:basedOn w:val="Carpredefinitoparagrafo"/>
    <w:rsid w:val="006E2785"/>
  </w:style>
  <w:style w:type="character" w:customStyle="1" w:styleId="citation-1">
    <w:name w:val="citation-1"/>
    <w:basedOn w:val="Carpredefinitoparagrafo"/>
    <w:rsid w:val="006E2785"/>
  </w:style>
  <w:style w:type="character" w:styleId="Collegamentoipertestuale">
    <w:name w:val="Hyperlink"/>
    <w:basedOn w:val="Carpredefinitoparagrafo"/>
    <w:uiPriority w:val="99"/>
    <w:unhideWhenUsed/>
    <w:rsid w:val="004411AD"/>
    <w:rPr>
      <w:color w:val="0563C1" w:themeColor="hyperlink"/>
      <w:u w:val="single"/>
    </w:rPr>
  </w:style>
  <w:style w:type="character" w:styleId="Menzionenonrisolta">
    <w:name w:val="Unresolved Mention"/>
    <w:basedOn w:val="Carpredefinitoparagrafo"/>
    <w:uiPriority w:val="99"/>
    <w:semiHidden/>
    <w:unhideWhenUsed/>
    <w:rsid w:val="004411AD"/>
    <w:rPr>
      <w:color w:val="605E5C"/>
      <w:shd w:val="clear" w:color="auto" w:fill="E1DFDD"/>
    </w:rPr>
  </w:style>
  <w:style w:type="paragraph" w:styleId="Paragrafoelenco">
    <w:name w:val="List Paragraph"/>
    <w:basedOn w:val="Normale"/>
    <w:uiPriority w:val="34"/>
    <w:qFormat/>
    <w:rsid w:val="005437AB"/>
    <w:pPr>
      <w:ind w:left="720"/>
      <w:contextualSpacing/>
    </w:pPr>
  </w:style>
  <w:style w:type="paragraph" w:styleId="PreformattatoHTML">
    <w:name w:val="HTML Preformatted"/>
    <w:basedOn w:val="Normale"/>
    <w:link w:val="PreformattatoHTMLCarattere"/>
    <w:uiPriority w:val="99"/>
    <w:semiHidden/>
    <w:unhideWhenUsed/>
    <w:rsid w:val="00543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5437AB"/>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54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4577">
      <w:bodyDiv w:val="1"/>
      <w:marLeft w:val="0"/>
      <w:marRight w:val="0"/>
      <w:marTop w:val="0"/>
      <w:marBottom w:val="0"/>
      <w:divBdr>
        <w:top w:val="none" w:sz="0" w:space="0" w:color="auto"/>
        <w:left w:val="none" w:sz="0" w:space="0" w:color="auto"/>
        <w:bottom w:val="none" w:sz="0" w:space="0" w:color="auto"/>
        <w:right w:val="none" w:sz="0" w:space="0" w:color="auto"/>
      </w:divBdr>
    </w:div>
    <w:div w:id="384448186">
      <w:bodyDiv w:val="1"/>
      <w:marLeft w:val="0"/>
      <w:marRight w:val="0"/>
      <w:marTop w:val="0"/>
      <w:marBottom w:val="0"/>
      <w:divBdr>
        <w:top w:val="none" w:sz="0" w:space="0" w:color="auto"/>
        <w:left w:val="none" w:sz="0" w:space="0" w:color="auto"/>
        <w:bottom w:val="none" w:sz="0" w:space="0" w:color="auto"/>
        <w:right w:val="none" w:sz="0" w:space="0" w:color="auto"/>
      </w:divBdr>
    </w:div>
    <w:div w:id="918947886">
      <w:bodyDiv w:val="1"/>
      <w:marLeft w:val="0"/>
      <w:marRight w:val="0"/>
      <w:marTop w:val="0"/>
      <w:marBottom w:val="0"/>
      <w:divBdr>
        <w:top w:val="none" w:sz="0" w:space="0" w:color="auto"/>
        <w:left w:val="none" w:sz="0" w:space="0" w:color="auto"/>
        <w:bottom w:val="none" w:sz="0" w:space="0" w:color="auto"/>
        <w:right w:val="none" w:sz="0" w:space="0" w:color="auto"/>
      </w:divBdr>
    </w:div>
    <w:div w:id="1058015308">
      <w:bodyDiv w:val="1"/>
      <w:marLeft w:val="0"/>
      <w:marRight w:val="0"/>
      <w:marTop w:val="0"/>
      <w:marBottom w:val="0"/>
      <w:divBdr>
        <w:top w:val="none" w:sz="0" w:space="0" w:color="auto"/>
        <w:left w:val="none" w:sz="0" w:space="0" w:color="auto"/>
        <w:bottom w:val="none" w:sz="0" w:space="0" w:color="auto"/>
        <w:right w:val="none" w:sz="0" w:space="0" w:color="auto"/>
      </w:divBdr>
    </w:div>
    <w:div w:id="1292711731">
      <w:bodyDiv w:val="1"/>
      <w:marLeft w:val="0"/>
      <w:marRight w:val="0"/>
      <w:marTop w:val="0"/>
      <w:marBottom w:val="0"/>
      <w:divBdr>
        <w:top w:val="none" w:sz="0" w:space="0" w:color="auto"/>
        <w:left w:val="none" w:sz="0" w:space="0" w:color="auto"/>
        <w:bottom w:val="none" w:sz="0" w:space="0" w:color="auto"/>
        <w:right w:val="none" w:sz="0" w:space="0" w:color="auto"/>
      </w:divBdr>
    </w:div>
    <w:div w:id="1565412013">
      <w:bodyDiv w:val="1"/>
      <w:marLeft w:val="0"/>
      <w:marRight w:val="0"/>
      <w:marTop w:val="0"/>
      <w:marBottom w:val="0"/>
      <w:divBdr>
        <w:top w:val="none" w:sz="0" w:space="0" w:color="auto"/>
        <w:left w:val="none" w:sz="0" w:space="0" w:color="auto"/>
        <w:bottom w:val="none" w:sz="0" w:space="0" w:color="auto"/>
        <w:right w:val="none" w:sz="0" w:space="0" w:color="auto"/>
      </w:divBdr>
      <w:divsChild>
        <w:div w:id="1469005629">
          <w:marLeft w:val="0"/>
          <w:marRight w:val="0"/>
          <w:marTop w:val="0"/>
          <w:marBottom w:val="480"/>
          <w:divBdr>
            <w:top w:val="none" w:sz="0" w:space="0" w:color="auto"/>
            <w:left w:val="none" w:sz="0" w:space="0" w:color="auto"/>
            <w:bottom w:val="none" w:sz="0" w:space="0" w:color="auto"/>
            <w:right w:val="none" w:sz="0" w:space="0" w:color="auto"/>
          </w:divBdr>
        </w:div>
        <w:div w:id="761485362">
          <w:marLeft w:val="0"/>
          <w:marRight w:val="0"/>
          <w:marTop w:val="0"/>
          <w:marBottom w:val="480"/>
          <w:divBdr>
            <w:top w:val="none" w:sz="0" w:space="0" w:color="auto"/>
            <w:left w:val="none" w:sz="0" w:space="0" w:color="auto"/>
            <w:bottom w:val="none" w:sz="0" w:space="0" w:color="auto"/>
            <w:right w:val="none" w:sz="0" w:space="0" w:color="auto"/>
          </w:divBdr>
        </w:div>
        <w:div w:id="708603391">
          <w:marLeft w:val="0"/>
          <w:marRight w:val="0"/>
          <w:marTop w:val="0"/>
          <w:marBottom w:val="480"/>
          <w:divBdr>
            <w:top w:val="none" w:sz="0" w:space="0" w:color="auto"/>
            <w:left w:val="none" w:sz="0" w:space="0" w:color="auto"/>
            <w:bottom w:val="none" w:sz="0" w:space="0" w:color="auto"/>
            <w:right w:val="none" w:sz="0" w:space="0" w:color="auto"/>
          </w:divBdr>
        </w:div>
        <w:div w:id="1951623114">
          <w:marLeft w:val="0"/>
          <w:marRight w:val="0"/>
          <w:marTop w:val="0"/>
          <w:marBottom w:val="480"/>
          <w:divBdr>
            <w:top w:val="none" w:sz="0" w:space="0" w:color="auto"/>
            <w:left w:val="none" w:sz="0" w:space="0" w:color="auto"/>
            <w:bottom w:val="none" w:sz="0" w:space="0" w:color="auto"/>
            <w:right w:val="none" w:sz="0" w:space="0" w:color="auto"/>
          </w:divBdr>
        </w:div>
        <w:div w:id="1450124691">
          <w:marLeft w:val="0"/>
          <w:marRight w:val="0"/>
          <w:marTop w:val="0"/>
          <w:marBottom w:val="480"/>
          <w:divBdr>
            <w:top w:val="none" w:sz="0" w:space="0" w:color="auto"/>
            <w:left w:val="none" w:sz="0" w:space="0" w:color="auto"/>
            <w:bottom w:val="none" w:sz="0" w:space="0" w:color="auto"/>
            <w:right w:val="none" w:sz="0" w:space="0" w:color="auto"/>
          </w:divBdr>
        </w:div>
        <w:div w:id="4418152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abs/10.1080/09669582.2022.21344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ndfonline.com/doi/abs/10.1080/09669582.2023.2219037" TargetMode="External"/><Relationship Id="rId12" Type="http://schemas.openxmlformats.org/officeDocument/2006/relationships/hyperlink" Target="https://www.tandfonline.com/doi/abs/10.1080/19407963.2022.21076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3683500.2022.2062308" TargetMode="External"/><Relationship Id="rId11" Type="http://schemas.openxmlformats.org/officeDocument/2006/relationships/hyperlink" Target="https://www.tandfonline.com/doi/abs/10.1080/14616688.2022.2162574" TargetMode="External"/><Relationship Id="rId5" Type="http://schemas.openxmlformats.org/officeDocument/2006/relationships/hyperlink" Target="https://doi.org/10.1177/155019061601200307" TargetMode="External"/><Relationship Id="rId10" Type="http://schemas.openxmlformats.org/officeDocument/2006/relationships/hyperlink" Target="https://www.tandfonline.com/doi/abs/10.1080/13683500.2022.2094755" TargetMode="External"/><Relationship Id="rId4" Type="http://schemas.openxmlformats.org/officeDocument/2006/relationships/webSettings" Target="webSettings.xml"/><Relationship Id="rId9" Type="http://schemas.openxmlformats.org/officeDocument/2006/relationships/hyperlink" Target="https://www.tandfonline.com/doi/abs/10.1080/09669582.2023.221124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1164</Words>
  <Characters>6639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Bizzarri</dc:creator>
  <cp:keywords/>
  <dc:description/>
  <cp:lastModifiedBy>Carmen Bizzarri</cp:lastModifiedBy>
  <cp:revision>5</cp:revision>
  <dcterms:created xsi:type="dcterms:W3CDTF">2024-01-28T23:37:00Z</dcterms:created>
  <dcterms:modified xsi:type="dcterms:W3CDTF">2024-02-12T10:29:00Z</dcterms:modified>
</cp:coreProperties>
</file>